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B2765" w14:textId="77777777" w:rsidR="003577BB" w:rsidRPr="00D37F3C" w:rsidRDefault="004E0C3A" w:rsidP="0097166A">
      <w:pPr>
        <w:spacing w:after="0" w:line="240" w:lineRule="auto"/>
        <w:jc w:val="center"/>
        <w:rPr>
          <w:b/>
          <w:szCs w:val="28"/>
          <w:lang w:val="uk-UA"/>
        </w:rPr>
      </w:pPr>
      <w:r w:rsidRPr="00D37F3C">
        <w:rPr>
          <w:b/>
          <w:szCs w:val="28"/>
          <w:lang w:val="uk-UA"/>
        </w:rPr>
        <w:t>ПОВІДОМЛЕННЯ</w:t>
      </w:r>
    </w:p>
    <w:p w14:paraId="00828E18" w14:textId="5FA94F9E" w:rsidR="004F5781" w:rsidRPr="00D37F3C" w:rsidRDefault="00A15AE6" w:rsidP="004F5781">
      <w:pPr>
        <w:jc w:val="center"/>
        <w:rPr>
          <w:b/>
          <w:bCs/>
          <w:szCs w:val="28"/>
          <w:lang w:val="uk-UA"/>
        </w:rPr>
      </w:pPr>
      <w:r w:rsidRPr="00D37F3C">
        <w:rPr>
          <w:b/>
          <w:szCs w:val="28"/>
          <w:lang w:val="uk-UA"/>
        </w:rPr>
        <w:t>п</w:t>
      </w:r>
      <w:r w:rsidR="004E0C3A" w:rsidRPr="00D37F3C">
        <w:rPr>
          <w:b/>
          <w:szCs w:val="28"/>
          <w:lang w:val="uk-UA"/>
        </w:rPr>
        <w:t xml:space="preserve">ро оприлюднення </w:t>
      </w:r>
      <w:r w:rsidR="004F5781" w:rsidRPr="00D37F3C">
        <w:rPr>
          <w:b/>
          <w:bCs/>
          <w:szCs w:val="28"/>
          <w:lang w:val="uk-UA"/>
        </w:rPr>
        <w:t>проєкту наказу Міністерства захисту довкілля та природних ресурсів України «</w:t>
      </w:r>
      <w:r w:rsidR="00DA5216" w:rsidRPr="00846D6F">
        <w:rPr>
          <w:rFonts w:eastAsia="Times New Roman" w:cs="Times New Roman"/>
          <w:b/>
          <w:spacing w:val="6"/>
          <w:lang w:val="uk-UA"/>
        </w:rPr>
        <w:t>Про затвердження Змін до Порядку державної реєстрації робіт і досліджень, пов’язаних із геологічним вивченням надр</w:t>
      </w:r>
      <w:r w:rsidR="004F5781" w:rsidRPr="00D37F3C">
        <w:rPr>
          <w:b/>
          <w:bCs/>
          <w:szCs w:val="28"/>
          <w:lang w:val="uk-UA"/>
        </w:rPr>
        <w:t>»</w:t>
      </w:r>
    </w:p>
    <w:p w14:paraId="00AD225B" w14:textId="2BB95870" w:rsidR="00852511" w:rsidRPr="00D37F3C" w:rsidRDefault="00852511" w:rsidP="00EF705A">
      <w:pPr>
        <w:spacing w:after="0" w:line="240" w:lineRule="auto"/>
        <w:jc w:val="center"/>
        <w:rPr>
          <w:b/>
          <w:bCs/>
          <w:szCs w:val="28"/>
          <w:lang w:val="uk-UA"/>
        </w:rPr>
      </w:pPr>
    </w:p>
    <w:p w14:paraId="69107852" w14:textId="47E3F19E" w:rsidR="005D67AD" w:rsidRDefault="005D67AD" w:rsidP="00CB7939">
      <w:pPr>
        <w:spacing w:after="0" w:line="240" w:lineRule="auto"/>
        <w:ind w:firstLine="709"/>
        <w:jc w:val="both"/>
        <w:rPr>
          <w:szCs w:val="28"/>
          <w:lang w:val="uk-UA"/>
        </w:rPr>
      </w:pPr>
      <w:proofErr w:type="spellStart"/>
      <w:r w:rsidRPr="005D67AD">
        <w:rPr>
          <w:szCs w:val="28"/>
          <w:lang w:val="uk-UA"/>
        </w:rPr>
        <w:t>Проєктом</w:t>
      </w:r>
      <w:proofErr w:type="spellEnd"/>
      <w:r w:rsidRPr="005D67AD">
        <w:rPr>
          <w:szCs w:val="28"/>
          <w:lang w:val="uk-UA"/>
        </w:rPr>
        <w:t xml:space="preserve"> </w:t>
      </w:r>
      <w:proofErr w:type="spellStart"/>
      <w:r w:rsidRPr="005D67AD">
        <w:rPr>
          <w:szCs w:val="28"/>
          <w:lang w:val="uk-UA"/>
        </w:rPr>
        <w:t>акта</w:t>
      </w:r>
      <w:proofErr w:type="spellEnd"/>
      <w:r w:rsidRPr="005D67AD">
        <w:rPr>
          <w:szCs w:val="28"/>
          <w:lang w:val="uk-UA"/>
        </w:rPr>
        <w:t xml:space="preserve"> пропонується затвердження Змін до Порядку державної реєстрації робіт і досліджень, пов’язаних із геологічним вивченням надр, затвердженого наказом Міністерства екології та природних ресурсів України від 14 червня 2013 року № 263, зареєстрованого у Міністерстві юстиції України 10 липня 2013 року за №</w:t>
      </w:r>
      <w:r>
        <w:rPr>
          <w:szCs w:val="28"/>
          <w:lang w:val="uk-UA"/>
        </w:rPr>
        <w:t> </w:t>
      </w:r>
      <w:r w:rsidRPr="005D67AD">
        <w:rPr>
          <w:szCs w:val="28"/>
          <w:lang w:val="uk-UA"/>
        </w:rPr>
        <w:t>1157/23689 (далі – Порядок № 263), які передбачають приведення у відповідність до положень Кодексу України про надра в частині узгодження термінів дії РДГВН до термінів дії спеціального дозволу на користування надрами під час воєнного стану та у разі його припинення; забезпечують раціональне, комплексне використання надр та збереження об’єктів державного фонду родовищ корисних копалин, що обліковуються державним балансом запасів корисних копалин, які є потенційними для їх продажу на аукціоні, а також унормування надання суб’єктом надрокористування необхідної інформації для реєстрації РДГВН засобами електронного кабінету надрокористувача.</w:t>
      </w:r>
    </w:p>
    <w:p w14:paraId="0F3B858C" w14:textId="77777777" w:rsidR="00CB7939" w:rsidRPr="00D37F3C" w:rsidRDefault="00CB7939" w:rsidP="00CD237F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75679A6F" w14:textId="480CAB12" w:rsidR="004E0C3A" w:rsidRPr="00D37F3C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D37F3C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14:paraId="229C8ACA" w14:textId="77777777" w:rsidR="004E0C3A" w:rsidRPr="00D37F3C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D37F3C">
        <w:rPr>
          <w:szCs w:val="28"/>
          <w:lang w:val="uk-UA"/>
        </w:rPr>
        <w:t>Державна служба геології та надр України.</w:t>
      </w:r>
    </w:p>
    <w:p w14:paraId="6A85219A" w14:textId="77777777" w:rsidR="004E0C3A" w:rsidRPr="00D37F3C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1066EFF5" w14:textId="77777777" w:rsidR="004E0C3A" w:rsidRPr="00D37F3C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D37F3C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14:paraId="581049C4" w14:textId="3A02CE50" w:rsidR="004E0C3A" w:rsidRPr="00D37F3C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D37F3C"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</w:t>
      </w:r>
      <w:proofErr w:type="spellStart"/>
      <w:r w:rsidRPr="00D37F3C">
        <w:rPr>
          <w:color w:val="auto"/>
          <w:sz w:val="28"/>
          <w:szCs w:val="28"/>
          <w:lang w:val="uk-UA"/>
        </w:rPr>
        <w:t>Цедіка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, 16, </w:t>
      </w:r>
      <w:proofErr w:type="spellStart"/>
      <w:r w:rsidRPr="00D37F3C">
        <w:rPr>
          <w:color w:val="auto"/>
          <w:sz w:val="28"/>
          <w:szCs w:val="28"/>
          <w:lang w:val="uk-UA"/>
        </w:rPr>
        <w:t>тел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. (044) </w:t>
      </w:r>
      <w:r w:rsidR="006F2AE4" w:rsidRPr="00D37F3C">
        <w:rPr>
          <w:color w:val="auto"/>
          <w:sz w:val="28"/>
          <w:szCs w:val="28"/>
          <w:lang w:val="uk-UA"/>
        </w:rPr>
        <w:t>536-13</w:t>
      </w:r>
      <w:r w:rsidR="00880692" w:rsidRPr="00D37F3C">
        <w:rPr>
          <w:color w:val="auto"/>
          <w:sz w:val="28"/>
          <w:szCs w:val="28"/>
          <w:lang w:val="uk-UA"/>
        </w:rPr>
        <w:t>-</w:t>
      </w:r>
      <w:r w:rsidR="006F2AE4" w:rsidRPr="00D37F3C">
        <w:rPr>
          <w:color w:val="auto"/>
          <w:sz w:val="28"/>
          <w:szCs w:val="28"/>
          <w:lang w:val="uk-UA"/>
        </w:rPr>
        <w:t>1</w:t>
      </w:r>
      <w:r w:rsidR="00880692" w:rsidRPr="00D37F3C">
        <w:rPr>
          <w:color w:val="auto"/>
          <w:sz w:val="28"/>
          <w:szCs w:val="28"/>
          <w:lang w:val="uk-UA"/>
        </w:rPr>
        <w:t>8</w:t>
      </w:r>
      <w:r w:rsidRPr="00D37F3C">
        <w:rPr>
          <w:color w:val="auto"/>
          <w:sz w:val="28"/>
          <w:szCs w:val="28"/>
          <w:lang w:val="uk-UA"/>
        </w:rPr>
        <w:t xml:space="preserve">, (044) </w:t>
      </w:r>
      <w:r w:rsidR="005D67AD">
        <w:rPr>
          <w:color w:val="auto"/>
          <w:sz w:val="28"/>
          <w:szCs w:val="28"/>
          <w:lang w:val="uk-UA"/>
        </w:rPr>
        <w:t>536</w:t>
      </w:r>
      <w:r w:rsidR="00403DA4" w:rsidRPr="00D37F3C">
        <w:rPr>
          <w:color w:val="auto"/>
          <w:sz w:val="28"/>
          <w:szCs w:val="28"/>
          <w:lang w:val="uk-UA"/>
        </w:rPr>
        <w:t>-</w:t>
      </w:r>
      <w:r w:rsidR="005D67AD">
        <w:rPr>
          <w:color w:val="auto"/>
          <w:sz w:val="28"/>
          <w:szCs w:val="28"/>
          <w:lang w:val="uk-UA"/>
        </w:rPr>
        <w:t>13</w:t>
      </w:r>
      <w:r w:rsidR="00403DA4" w:rsidRPr="00D37F3C">
        <w:rPr>
          <w:color w:val="auto"/>
          <w:sz w:val="28"/>
          <w:szCs w:val="28"/>
          <w:lang w:val="uk-UA"/>
        </w:rPr>
        <w:t>-</w:t>
      </w:r>
      <w:r w:rsidR="005D67AD">
        <w:rPr>
          <w:color w:val="auto"/>
          <w:sz w:val="28"/>
          <w:szCs w:val="28"/>
          <w:lang w:val="uk-UA"/>
        </w:rPr>
        <w:t>27</w:t>
      </w:r>
      <w:r w:rsidRPr="00D37F3C">
        <w:rPr>
          <w:color w:val="auto"/>
          <w:sz w:val="28"/>
          <w:szCs w:val="28"/>
          <w:lang w:val="uk-UA"/>
        </w:rPr>
        <w:t>, e-</w:t>
      </w:r>
      <w:proofErr w:type="spellStart"/>
      <w:r w:rsidRPr="00D37F3C">
        <w:rPr>
          <w:color w:val="auto"/>
          <w:sz w:val="28"/>
          <w:szCs w:val="28"/>
          <w:lang w:val="uk-UA"/>
        </w:rPr>
        <w:t>mail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: office@geo.gov.ua. </w:t>
      </w:r>
    </w:p>
    <w:p w14:paraId="03EAD426" w14:textId="77777777" w:rsidR="004E0C3A" w:rsidRPr="00D37F3C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D37F3C">
        <w:rPr>
          <w:color w:val="auto"/>
          <w:sz w:val="28"/>
          <w:szCs w:val="28"/>
          <w:lang w:val="uk-UA"/>
        </w:rPr>
        <w:t>Проєкт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D37F3C">
        <w:rPr>
          <w:color w:val="auto"/>
          <w:sz w:val="28"/>
          <w:szCs w:val="28"/>
          <w:lang w:val="uk-UA"/>
        </w:rPr>
        <w:t>акта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D37F3C">
        <w:rPr>
          <w:color w:val="auto"/>
          <w:sz w:val="28"/>
          <w:szCs w:val="28"/>
          <w:lang w:val="uk-UA"/>
        </w:rPr>
        <w:t>вебсайті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 Державної служби геології та надр України (www.geo.gov.ua). </w:t>
      </w:r>
    </w:p>
    <w:p w14:paraId="62D97784" w14:textId="77777777" w:rsidR="004E0C3A" w:rsidRPr="00D37F3C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D37F3C">
        <w:rPr>
          <w:szCs w:val="28"/>
          <w:lang w:val="uk-UA"/>
        </w:rPr>
        <w:t xml:space="preserve">Зауваження та пропозиції до </w:t>
      </w:r>
      <w:proofErr w:type="spellStart"/>
      <w:r w:rsidRPr="00D37F3C">
        <w:rPr>
          <w:szCs w:val="28"/>
          <w:lang w:val="uk-UA"/>
        </w:rPr>
        <w:t>проєкту</w:t>
      </w:r>
      <w:proofErr w:type="spellEnd"/>
      <w:r w:rsidRPr="00D37F3C">
        <w:rPr>
          <w:szCs w:val="28"/>
          <w:lang w:val="uk-UA"/>
        </w:rPr>
        <w:t xml:space="preserve"> </w:t>
      </w:r>
      <w:proofErr w:type="spellStart"/>
      <w:r w:rsidRPr="00D37F3C">
        <w:rPr>
          <w:szCs w:val="28"/>
          <w:lang w:val="uk-UA"/>
        </w:rPr>
        <w:t>акта</w:t>
      </w:r>
      <w:proofErr w:type="spellEnd"/>
      <w:r w:rsidRPr="00D37F3C">
        <w:rPr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4BCAE841" w14:textId="405F0A38" w:rsidR="004E0C3A" w:rsidRPr="00D37F3C" w:rsidRDefault="004E0C3A" w:rsidP="00CD237F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1917DDCA" w14:textId="77777777" w:rsidR="00AC229D" w:rsidRPr="00D37F3C" w:rsidRDefault="00AC229D" w:rsidP="004E0C3A">
      <w:pPr>
        <w:pStyle w:val="Default"/>
        <w:rPr>
          <w:sz w:val="28"/>
          <w:szCs w:val="28"/>
          <w:lang w:val="uk-UA"/>
        </w:rPr>
      </w:pPr>
    </w:p>
    <w:p w14:paraId="423CF5A2" w14:textId="4E6F2BFF" w:rsidR="004E0C3A" w:rsidRPr="00D37F3C" w:rsidRDefault="004E0C3A" w:rsidP="004E0C3A">
      <w:pPr>
        <w:pStyle w:val="Default"/>
        <w:rPr>
          <w:b/>
          <w:sz w:val="28"/>
          <w:szCs w:val="28"/>
          <w:lang w:val="uk-UA"/>
        </w:rPr>
      </w:pPr>
      <w:r w:rsidRPr="00D37F3C">
        <w:rPr>
          <w:b/>
          <w:bCs/>
          <w:sz w:val="28"/>
          <w:szCs w:val="28"/>
          <w:lang w:val="uk-UA"/>
        </w:rPr>
        <w:t>Голов</w:t>
      </w:r>
      <w:r w:rsidR="006C39E8" w:rsidRPr="00D37F3C">
        <w:rPr>
          <w:b/>
          <w:bCs/>
          <w:sz w:val="28"/>
          <w:szCs w:val="28"/>
          <w:lang w:val="uk-UA"/>
        </w:rPr>
        <w:t xml:space="preserve">а </w:t>
      </w:r>
      <w:r w:rsidRPr="00D37F3C">
        <w:rPr>
          <w:b/>
          <w:bCs/>
          <w:sz w:val="28"/>
          <w:szCs w:val="28"/>
          <w:lang w:val="uk-UA"/>
        </w:rPr>
        <w:t xml:space="preserve">Державної служби </w:t>
      </w:r>
    </w:p>
    <w:p w14:paraId="37A81088" w14:textId="720DEAE6" w:rsidR="004E0C3A" w:rsidRDefault="004E0C3A" w:rsidP="004E0C3A">
      <w:pPr>
        <w:rPr>
          <w:b/>
          <w:bCs/>
          <w:szCs w:val="28"/>
          <w:lang w:val="uk-UA"/>
        </w:rPr>
      </w:pPr>
      <w:r w:rsidRPr="00D37F3C">
        <w:rPr>
          <w:b/>
          <w:bCs/>
          <w:szCs w:val="28"/>
          <w:lang w:val="uk-UA"/>
        </w:rPr>
        <w:t xml:space="preserve">геології та надр України </w:t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="00427CDE" w:rsidRPr="00D37F3C">
        <w:rPr>
          <w:b/>
          <w:bCs/>
          <w:szCs w:val="28"/>
          <w:lang w:val="uk-UA"/>
        </w:rPr>
        <w:t>Роман ОПІМАХ</w:t>
      </w:r>
    </w:p>
    <w:p w14:paraId="5593C85C" w14:textId="53E58C57" w:rsidR="00595B8A" w:rsidRPr="00881694" w:rsidRDefault="00595B8A" w:rsidP="004E0C3A">
      <w:pPr>
        <w:rPr>
          <w:b/>
          <w:bCs/>
          <w:szCs w:val="28"/>
          <w:lang w:val="uk-UA"/>
        </w:rPr>
      </w:pPr>
    </w:p>
    <w:sectPr w:rsidR="00595B8A" w:rsidRPr="00881694" w:rsidSect="00881694">
      <w:pgSz w:w="11900" w:h="16840"/>
      <w:pgMar w:top="709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55846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3A"/>
    <w:rsid w:val="0003138C"/>
    <w:rsid w:val="00061310"/>
    <w:rsid w:val="000669E7"/>
    <w:rsid w:val="000C5184"/>
    <w:rsid w:val="001C3318"/>
    <w:rsid w:val="002C4CBA"/>
    <w:rsid w:val="003577BB"/>
    <w:rsid w:val="00403DA4"/>
    <w:rsid w:val="00410F20"/>
    <w:rsid w:val="00427CDE"/>
    <w:rsid w:val="00477F6C"/>
    <w:rsid w:val="004E0C3A"/>
    <w:rsid w:val="004F5781"/>
    <w:rsid w:val="005348F5"/>
    <w:rsid w:val="00535EE7"/>
    <w:rsid w:val="00576C84"/>
    <w:rsid w:val="00595B8A"/>
    <w:rsid w:val="005D67AD"/>
    <w:rsid w:val="006325A2"/>
    <w:rsid w:val="006C39E8"/>
    <w:rsid w:val="006F0F9C"/>
    <w:rsid w:val="006F2AE4"/>
    <w:rsid w:val="00713E2D"/>
    <w:rsid w:val="00733C5D"/>
    <w:rsid w:val="00835C16"/>
    <w:rsid w:val="00852511"/>
    <w:rsid w:val="00880692"/>
    <w:rsid w:val="00881694"/>
    <w:rsid w:val="0097166A"/>
    <w:rsid w:val="00A06B77"/>
    <w:rsid w:val="00A15AE6"/>
    <w:rsid w:val="00A606E9"/>
    <w:rsid w:val="00AC229D"/>
    <w:rsid w:val="00AC6991"/>
    <w:rsid w:val="00B2208B"/>
    <w:rsid w:val="00CB7939"/>
    <w:rsid w:val="00CD237F"/>
    <w:rsid w:val="00D37F3C"/>
    <w:rsid w:val="00DA5216"/>
    <w:rsid w:val="00EF705A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4E3"/>
  <w15:chartTrackingRefBased/>
  <w15:docId w15:val="{BA025264-30C4-48BC-B9C8-6585AB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C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03138C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Основной текст_"/>
    <w:link w:val="3"/>
    <w:locked/>
    <w:rsid w:val="004F5781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4F5781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table" w:styleId="a5">
    <w:name w:val="Table Grid"/>
    <w:basedOn w:val="a1"/>
    <w:uiPriority w:val="39"/>
    <w:rsid w:val="00CB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Олександр Миколайович Пічевський</cp:lastModifiedBy>
  <cp:revision>15</cp:revision>
  <dcterms:created xsi:type="dcterms:W3CDTF">2024-06-10T10:34:00Z</dcterms:created>
  <dcterms:modified xsi:type="dcterms:W3CDTF">2024-10-08T10:54:00Z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2023-03-02T13:48:45Z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b75345e5-6c32-40bd-82eb-fa1caad793b4</vt:lpwstr>
  </property>
  <property fmtid="{D5CDD505-2E9C-101B-9397-08002B2CF9AE}" pid="8" name="MSIP_Label_defa4170-0d19-0005-0004-bc88714345d2_ContentBits">
    <vt:lpwstr>0</vt:lpwstr>
  </property>
</Properties>
</file>