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51A4C" w14:textId="77777777" w:rsidR="00991C6B" w:rsidRPr="000A204E" w:rsidRDefault="00991C6B" w:rsidP="009A26CC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ЗАТВЕРДЖЕНО</w:t>
      </w:r>
    </w:p>
    <w:p w14:paraId="113EBE83" w14:textId="77777777" w:rsidR="00991C6B" w:rsidRPr="000A204E" w:rsidRDefault="00991C6B" w:rsidP="009A26C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 xml:space="preserve">Наказ Державної служби геології </w:t>
      </w:r>
    </w:p>
    <w:p w14:paraId="2F1F6675" w14:textId="77777777" w:rsidR="00991C6B" w:rsidRPr="000A204E" w:rsidRDefault="00991C6B" w:rsidP="009A26C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та надр України</w:t>
      </w:r>
    </w:p>
    <w:p w14:paraId="3C2C799A" w14:textId="685CADAB" w:rsidR="00991C6B" w:rsidRDefault="009A26CC" w:rsidP="007D39E7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 xml:space="preserve">від </w:t>
      </w:r>
      <w:r w:rsidR="00375D35">
        <w:rPr>
          <w:rFonts w:ascii="Times New Roman" w:hAnsi="Times New Roman"/>
          <w:sz w:val="28"/>
          <w:szCs w:val="28"/>
        </w:rPr>
        <w:t>03</w:t>
      </w:r>
      <w:r w:rsidR="00EF3034">
        <w:rPr>
          <w:rFonts w:ascii="Times New Roman" w:hAnsi="Times New Roman"/>
          <w:sz w:val="28"/>
          <w:szCs w:val="28"/>
        </w:rPr>
        <w:t xml:space="preserve"> </w:t>
      </w:r>
      <w:r w:rsidR="00375D35">
        <w:rPr>
          <w:rFonts w:ascii="Times New Roman" w:hAnsi="Times New Roman"/>
          <w:sz w:val="28"/>
          <w:szCs w:val="28"/>
        </w:rPr>
        <w:t>вересня</w:t>
      </w:r>
      <w:r w:rsidRPr="000A204E">
        <w:rPr>
          <w:rFonts w:ascii="Times New Roman" w:hAnsi="Times New Roman"/>
          <w:sz w:val="28"/>
          <w:szCs w:val="28"/>
        </w:rPr>
        <w:t xml:space="preserve"> </w:t>
      </w:r>
      <w:r w:rsidR="00F21BCF">
        <w:rPr>
          <w:rFonts w:ascii="Times New Roman" w:hAnsi="Times New Roman"/>
          <w:sz w:val="28"/>
          <w:szCs w:val="28"/>
        </w:rPr>
        <w:t xml:space="preserve">2024 р. </w:t>
      </w:r>
      <w:bookmarkStart w:id="0" w:name="_GoBack"/>
      <w:bookmarkEnd w:id="0"/>
      <w:r w:rsidRPr="000A204E">
        <w:rPr>
          <w:rFonts w:ascii="Times New Roman" w:hAnsi="Times New Roman"/>
          <w:sz w:val="28"/>
          <w:szCs w:val="28"/>
        </w:rPr>
        <w:t xml:space="preserve">№ </w:t>
      </w:r>
      <w:r w:rsidR="00375D35">
        <w:rPr>
          <w:rFonts w:ascii="Times New Roman" w:hAnsi="Times New Roman"/>
          <w:sz w:val="28"/>
          <w:szCs w:val="28"/>
        </w:rPr>
        <w:t>396</w:t>
      </w:r>
    </w:p>
    <w:p w14:paraId="683C32D8" w14:textId="77777777" w:rsidR="005E4548" w:rsidRPr="000A204E" w:rsidRDefault="005E4548" w:rsidP="007D39E7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</w:p>
    <w:p w14:paraId="1141E9C1" w14:textId="1B30A2F2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04E">
        <w:rPr>
          <w:rFonts w:ascii="Times New Roman" w:hAnsi="Times New Roman"/>
          <w:b/>
          <w:sz w:val="28"/>
          <w:szCs w:val="28"/>
        </w:rPr>
        <w:t>Змін</w:t>
      </w:r>
      <w:r w:rsidR="0026100E">
        <w:rPr>
          <w:rFonts w:ascii="Times New Roman" w:hAnsi="Times New Roman"/>
          <w:b/>
          <w:sz w:val="28"/>
          <w:szCs w:val="28"/>
        </w:rPr>
        <w:t>и</w:t>
      </w:r>
    </w:p>
    <w:p w14:paraId="28B15EAA" w14:textId="77777777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04E">
        <w:rPr>
          <w:rFonts w:ascii="Times New Roman" w:hAnsi="Times New Roman"/>
          <w:b/>
          <w:sz w:val="28"/>
          <w:szCs w:val="28"/>
        </w:rPr>
        <w:t xml:space="preserve">до плану діяльності Державної служби геології та надр України </w:t>
      </w:r>
    </w:p>
    <w:p w14:paraId="37897986" w14:textId="6E788AB1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04E">
        <w:rPr>
          <w:rFonts w:ascii="Times New Roman" w:hAnsi="Times New Roman"/>
          <w:b/>
          <w:sz w:val="28"/>
          <w:szCs w:val="28"/>
        </w:rPr>
        <w:t xml:space="preserve">з підготовки </w:t>
      </w:r>
      <w:proofErr w:type="spellStart"/>
      <w:r w:rsidRPr="000A204E">
        <w:rPr>
          <w:rFonts w:ascii="Times New Roman" w:hAnsi="Times New Roman"/>
          <w:b/>
          <w:sz w:val="28"/>
          <w:szCs w:val="28"/>
        </w:rPr>
        <w:t>про</w:t>
      </w:r>
      <w:r w:rsidR="00DD0051" w:rsidRPr="000A204E">
        <w:rPr>
          <w:rFonts w:ascii="Times New Roman" w:hAnsi="Times New Roman"/>
          <w:b/>
          <w:sz w:val="28"/>
          <w:szCs w:val="28"/>
        </w:rPr>
        <w:t>є</w:t>
      </w:r>
      <w:r w:rsidRPr="000A204E">
        <w:rPr>
          <w:rFonts w:ascii="Times New Roman" w:hAnsi="Times New Roman"/>
          <w:b/>
          <w:sz w:val="28"/>
          <w:szCs w:val="28"/>
        </w:rPr>
        <w:t>ктів</w:t>
      </w:r>
      <w:proofErr w:type="spellEnd"/>
      <w:r w:rsidRPr="000A204E">
        <w:rPr>
          <w:rFonts w:ascii="Times New Roman" w:hAnsi="Times New Roman"/>
          <w:b/>
          <w:sz w:val="28"/>
          <w:szCs w:val="28"/>
        </w:rPr>
        <w:t xml:space="preserve"> регуляторних актів на 202</w:t>
      </w:r>
      <w:r w:rsidR="00E07F6B" w:rsidRPr="000A204E">
        <w:rPr>
          <w:rFonts w:ascii="Times New Roman" w:hAnsi="Times New Roman"/>
          <w:b/>
          <w:sz w:val="28"/>
          <w:szCs w:val="28"/>
        </w:rPr>
        <w:t>4</w:t>
      </w:r>
      <w:r w:rsidRPr="000A204E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3007D462" w14:textId="77777777" w:rsidR="00991C6B" w:rsidRPr="000A204E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76B911D" w14:textId="33E7EDF1" w:rsidR="00991C6B" w:rsidRPr="000A204E" w:rsidRDefault="00991C6B" w:rsidP="000043D2">
      <w:pPr>
        <w:spacing w:after="0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Доповнити План завданням</w:t>
      </w:r>
      <w:r w:rsidR="0026100E">
        <w:rPr>
          <w:rFonts w:ascii="Times New Roman" w:hAnsi="Times New Roman"/>
          <w:sz w:val="28"/>
          <w:szCs w:val="28"/>
        </w:rPr>
        <w:t>и</w:t>
      </w:r>
      <w:r w:rsidRPr="000A204E">
        <w:rPr>
          <w:rFonts w:ascii="Times New Roman" w:hAnsi="Times New Roman"/>
          <w:sz w:val="28"/>
          <w:szCs w:val="28"/>
        </w:rPr>
        <w:t xml:space="preserve"> такого змісту:</w:t>
      </w:r>
    </w:p>
    <w:p w14:paraId="34AAD363" w14:textId="77777777" w:rsidR="00991C6B" w:rsidRPr="000A204E" w:rsidRDefault="00991C6B" w:rsidP="000043D2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9"/>
        <w:gridCol w:w="4253"/>
        <w:gridCol w:w="3402"/>
        <w:gridCol w:w="2552"/>
      </w:tblGrid>
      <w:tr w:rsidR="00991C6B" w:rsidRPr="000A204E" w14:paraId="45E8BFE8" w14:textId="77777777" w:rsidTr="00A25160">
        <w:tc>
          <w:tcPr>
            <w:tcW w:w="851" w:type="dxa"/>
          </w:tcPr>
          <w:p w14:paraId="187C4C3E" w14:textId="77777777" w:rsidR="00991C6B" w:rsidRPr="000A204E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7385A0BD" w14:textId="77777777" w:rsidR="00991C6B" w:rsidRPr="000A204E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>Назва про</w:t>
            </w:r>
            <w:r w:rsidR="00DD0051" w:rsidRPr="000A204E">
              <w:rPr>
                <w:rFonts w:ascii="Times New Roman" w:hAnsi="Times New Roman"/>
                <w:b/>
                <w:sz w:val="28"/>
                <w:szCs w:val="28"/>
              </w:rPr>
              <w:t>є</w:t>
            </w: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 xml:space="preserve">кту регуляторного </w:t>
            </w:r>
            <w:proofErr w:type="spellStart"/>
            <w:r w:rsidRPr="000A204E">
              <w:rPr>
                <w:rFonts w:ascii="Times New Roman" w:hAnsi="Times New Roman"/>
                <w:b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4253" w:type="dxa"/>
          </w:tcPr>
          <w:p w14:paraId="68747808" w14:textId="77777777" w:rsidR="00991C6B" w:rsidRPr="000A204E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 xml:space="preserve">Обґрунтування необхідності прийняття регуляторного </w:t>
            </w:r>
            <w:proofErr w:type="spellStart"/>
            <w:r w:rsidRPr="000A204E">
              <w:rPr>
                <w:rFonts w:ascii="Times New Roman" w:hAnsi="Times New Roman"/>
                <w:b/>
                <w:sz w:val="28"/>
                <w:szCs w:val="28"/>
              </w:rPr>
              <w:t>акта</w:t>
            </w:r>
            <w:proofErr w:type="spellEnd"/>
            <w:r w:rsidRPr="000A20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572DB108" w14:textId="77777777" w:rsidR="00991C6B" w:rsidRPr="000A204E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>Центральні органи виконавчої влади та структурні підрозділи, що розроблятимуть регуляторний акт</w:t>
            </w:r>
          </w:p>
        </w:tc>
        <w:tc>
          <w:tcPr>
            <w:tcW w:w="2552" w:type="dxa"/>
          </w:tcPr>
          <w:p w14:paraId="0EED6FDA" w14:textId="77777777" w:rsidR="00991C6B" w:rsidRPr="000A204E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E">
              <w:rPr>
                <w:rFonts w:ascii="Times New Roman" w:hAnsi="Times New Roman"/>
                <w:b/>
                <w:sz w:val="28"/>
                <w:szCs w:val="28"/>
              </w:rPr>
              <w:t>Термін виконання</w:t>
            </w:r>
          </w:p>
        </w:tc>
      </w:tr>
      <w:tr w:rsidR="0026100E" w:rsidRPr="00EF3034" w14:paraId="5F4D4591" w14:textId="77777777" w:rsidTr="006A2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224" w14:textId="3BEE7D53" w:rsidR="0026100E" w:rsidRPr="00EF3034" w:rsidRDefault="009751BA" w:rsidP="00261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1BB" w14:textId="7A432125" w:rsidR="0026100E" w:rsidRPr="00EF3034" w:rsidRDefault="0026100E" w:rsidP="0026359B">
            <w:pPr>
              <w:pStyle w:val="3"/>
              <w:shd w:val="clear" w:color="auto" w:fill="auto"/>
              <w:tabs>
                <w:tab w:val="left" w:pos="4111"/>
                <w:tab w:val="left" w:pos="4253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3034">
              <w:rPr>
                <w:rFonts w:ascii="Times New Roman" w:hAnsi="Times New Roman"/>
                <w:sz w:val="28"/>
                <w:szCs w:val="28"/>
              </w:rPr>
              <w:t>Проєкт</w:t>
            </w:r>
            <w:proofErr w:type="spellEnd"/>
            <w:r w:rsidRPr="00EF3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3034" w:rsidRPr="00EF3034">
              <w:rPr>
                <w:rFonts w:ascii="Times New Roman" w:hAnsi="Times New Roman"/>
                <w:sz w:val="28"/>
                <w:szCs w:val="28"/>
                <w:lang w:val="uk-UA"/>
              </w:rPr>
              <w:t>наказу Міністерства захисту довкілля та природних ресурсів України</w:t>
            </w:r>
            <w:r w:rsidRPr="00EF303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F3034" w:rsidRPr="00EF3034">
              <w:rPr>
                <w:rFonts w:ascii="Times New Roman" w:hAnsi="Times New Roman"/>
                <w:spacing w:val="0"/>
                <w:sz w:val="28"/>
                <w:szCs w:val="28"/>
                <w:lang w:val="uk-UA"/>
              </w:rPr>
              <w:t xml:space="preserve">Про </w:t>
            </w:r>
            <w:r w:rsidR="001C78A8">
              <w:rPr>
                <w:rFonts w:ascii="Times New Roman" w:hAnsi="Times New Roman"/>
                <w:spacing w:val="0"/>
                <w:sz w:val="28"/>
                <w:szCs w:val="28"/>
                <w:lang w:val="uk-UA"/>
              </w:rPr>
              <w:t>внесення</w:t>
            </w:r>
            <w:r w:rsidR="00EF3034" w:rsidRPr="00EF3034">
              <w:rPr>
                <w:rFonts w:ascii="Times New Roman" w:hAnsi="Times New Roman"/>
                <w:spacing w:val="0"/>
                <w:sz w:val="28"/>
                <w:szCs w:val="28"/>
                <w:lang w:val="uk-UA"/>
              </w:rPr>
              <w:t xml:space="preserve"> </w:t>
            </w:r>
            <w:r w:rsidR="0026359B">
              <w:rPr>
                <w:rFonts w:ascii="Times New Roman" w:hAnsi="Times New Roman"/>
                <w:spacing w:val="0"/>
                <w:sz w:val="28"/>
                <w:szCs w:val="28"/>
                <w:lang w:val="uk-UA"/>
              </w:rPr>
              <w:t>з</w:t>
            </w:r>
            <w:r w:rsidR="00EF3034" w:rsidRPr="00EF3034">
              <w:rPr>
                <w:rFonts w:ascii="Times New Roman" w:hAnsi="Times New Roman"/>
                <w:spacing w:val="0"/>
                <w:sz w:val="28"/>
                <w:szCs w:val="28"/>
                <w:lang w:val="uk-UA"/>
              </w:rPr>
              <w:t>мін до Положення про порядок організації та виконання</w:t>
            </w:r>
            <w:r w:rsidR="00EF3034" w:rsidRPr="00EF303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EF3034" w:rsidRPr="00EF3034">
              <w:rPr>
                <w:rFonts w:ascii="Times New Roman" w:hAnsi="Times New Roman"/>
                <w:spacing w:val="0"/>
                <w:sz w:val="28"/>
                <w:szCs w:val="28"/>
                <w:lang w:val="uk-UA"/>
              </w:rPr>
              <w:t>дослідно-промислової розробки родовищ корисних копалин</w:t>
            </w:r>
            <w:r w:rsidR="00EF3034" w:rsidRPr="00EF303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EF3034" w:rsidRPr="00EF3034">
              <w:rPr>
                <w:rFonts w:ascii="Times New Roman" w:hAnsi="Times New Roman"/>
                <w:spacing w:val="0"/>
                <w:sz w:val="28"/>
                <w:szCs w:val="28"/>
                <w:lang w:val="uk-UA"/>
              </w:rPr>
              <w:t>загальнодержавного значення</w:t>
            </w:r>
            <w:r w:rsidRPr="00EF303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34AE" w14:textId="5AAB0870" w:rsidR="0026100E" w:rsidRPr="00EF3034" w:rsidRDefault="00EF3034" w:rsidP="004C41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EF3034">
              <w:rPr>
                <w:rFonts w:ascii="Times New Roman" w:hAnsi="Times New Roman"/>
                <w:sz w:val="28"/>
                <w:szCs w:val="28"/>
              </w:rPr>
              <w:t>Проєктом</w:t>
            </w:r>
            <w:proofErr w:type="spellEnd"/>
            <w:r w:rsidRPr="00EF3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3034">
              <w:rPr>
                <w:rFonts w:ascii="Times New Roman" w:hAnsi="Times New Roman"/>
                <w:sz w:val="28"/>
                <w:szCs w:val="28"/>
              </w:rPr>
              <w:t>акта</w:t>
            </w:r>
            <w:proofErr w:type="spellEnd"/>
            <w:r w:rsidRPr="00EF3034">
              <w:rPr>
                <w:rFonts w:ascii="Times New Roman" w:hAnsi="Times New Roman"/>
                <w:sz w:val="28"/>
                <w:szCs w:val="28"/>
              </w:rPr>
              <w:t xml:space="preserve"> пропонується </w:t>
            </w:r>
            <w:proofErr w:type="spellStart"/>
            <w:r w:rsidR="004C4174">
              <w:rPr>
                <w:rFonts w:ascii="Times New Roman" w:hAnsi="Times New Roman"/>
                <w:sz w:val="28"/>
                <w:szCs w:val="28"/>
              </w:rPr>
              <w:t>внести</w:t>
            </w:r>
            <w:proofErr w:type="spellEnd"/>
            <w:r w:rsidRPr="00EF3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0085">
              <w:rPr>
                <w:rFonts w:ascii="Times New Roman" w:hAnsi="Times New Roman"/>
                <w:sz w:val="28"/>
                <w:szCs w:val="28"/>
              </w:rPr>
              <w:t>з</w:t>
            </w:r>
            <w:r w:rsidRPr="00EF3034">
              <w:rPr>
                <w:rFonts w:ascii="Times New Roman" w:hAnsi="Times New Roman"/>
                <w:sz w:val="28"/>
                <w:szCs w:val="28"/>
              </w:rPr>
              <w:t xml:space="preserve">міни до Положення про порядок організації та виконання дослідно-промислової розробки родовищ корисних копалин загальнодержавного значення, затвердженого наказом Міністерства екології та природних ресурсів України від 03 березня 2003 року № 34/м, зареєстрованого у Міністерстві юстиції України 20 травня 2003 року за № 377/7698, з метою врегулювання вимог до порядку організації та проведення дослідно-промислової розробки родовищ корисних копалин </w:t>
            </w:r>
            <w:r w:rsidRPr="00EF30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загальнодержавного значення, умов проведення </w:t>
            </w:r>
            <w:r w:rsidRPr="00EF3034">
              <w:rPr>
                <w:rFonts w:ascii="Times New Roman" w:hAnsi="Times New Roman"/>
                <w:sz w:val="28"/>
                <w:szCs w:val="28"/>
                <w:highlight w:val="white"/>
              </w:rPr>
              <w:t>та подальше використання результатів робіт</w:t>
            </w:r>
            <w:r w:rsidRPr="00EF303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EF3034">
              <w:rPr>
                <w:rFonts w:ascii="Times New Roman" w:hAnsi="Times New Roman"/>
                <w:color w:val="000000"/>
                <w:sz w:val="28"/>
                <w:szCs w:val="28"/>
              </w:rPr>
              <w:t>у сфері геологічного вивчення та використання надр з мінімальним впливом на навколишнє природне середовище</w:t>
            </w:r>
            <w:r w:rsidRPr="00EF3034">
              <w:rPr>
                <w:rFonts w:ascii="Times New Roman" w:hAnsi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D9B9" w14:textId="77777777" w:rsidR="0026100E" w:rsidRPr="00EF3034" w:rsidRDefault="0026100E" w:rsidP="0026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034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геології</w:t>
            </w:r>
          </w:p>
          <w:p w14:paraId="0E75D792" w14:textId="0D198B15" w:rsidR="0026100E" w:rsidRPr="00EF3034" w:rsidRDefault="0026100E" w:rsidP="0026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034">
              <w:rPr>
                <w:rFonts w:ascii="Times New Roman" w:hAnsi="Times New Roman"/>
                <w:sz w:val="28"/>
                <w:szCs w:val="28"/>
              </w:rPr>
              <w:t>Департамент правового забезпечення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1F0" w14:textId="0AA427AA" w:rsidR="00CE5382" w:rsidRPr="00EF3034" w:rsidRDefault="00CE5382" w:rsidP="0026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034">
              <w:rPr>
                <w:rFonts w:ascii="Times New Roman" w:hAnsi="Times New Roman"/>
                <w:sz w:val="28"/>
                <w:szCs w:val="28"/>
              </w:rPr>
              <w:t>І</w:t>
            </w:r>
            <w:r w:rsidR="00EF3034" w:rsidRPr="00EF303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EF3034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14:paraId="59DBC624" w14:textId="35B97888" w:rsidR="0026100E" w:rsidRPr="00EF3034" w:rsidRDefault="00CE5382" w:rsidP="002610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034">
              <w:rPr>
                <w:rFonts w:ascii="Times New Roman" w:hAnsi="Times New Roman"/>
                <w:sz w:val="28"/>
                <w:szCs w:val="28"/>
              </w:rPr>
              <w:t>2024 року</w:t>
            </w:r>
          </w:p>
        </w:tc>
      </w:tr>
      <w:tr w:rsidR="00E0111D" w:rsidRPr="00EF3034" w14:paraId="1DE80924" w14:textId="77777777" w:rsidTr="006A2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7119" w14:textId="39675F09" w:rsidR="00E0111D" w:rsidRPr="00EF3034" w:rsidRDefault="009751BA" w:rsidP="00E011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9C55" w14:textId="057993F1" w:rsidR="00E0111D" w:rsidRPr="00E0111D" w:rsidRDefault="00E0111D" w:rsidP="00E0111D">
            <w:pPr>
              <w:pStyle w:val="3"/>
              <w:shd w:val="clear" w:color="auto" w:fill="auto"/>
              <w:tabs>
                <w:tab w:val="left" w:pos="4111"/>
                <w:tab w:val="left" w:pos="4253"/>
              </w:tabs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0111D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E011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наказу Міністерства захисту довкілля та природних ресурсів України «Про затвердження Змін до Методики визначення розмірів відшкодування збитків, заподіяних державі внаслідок самовільного користування надрами»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30F6" w14:textId="7AC844DE" w:rsidR="00E0111D" w:rsidRPr="00EF3034" w:rsidRDefault="00E0111D" w:rsidP="00E01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111D">
              <w:rPr>
                <w:rFonts w:ascii="Times New Roman" w:hAnsi="Times New Roman"/>
                <w:sz w:val="28"/>
                <w:szCs w:val="28"/>
              </w:rPr>
              <w:t>Проєкт</w:t>
            </w:r>
            <w:proofErr w:type="spellEnd"/>
            <w:r w:rsidRPr="00E0111D">
              <w:rPr>
                <w:rFonts w:ascii="Times New Roman" w:hAnsi="Times New Roman"/>
                <w:sz w:val="28"/>
                <w:szCs w:val="28"/>
              </w:rPr>
              <w:t xml:space="preserve"> наказу розроблено з метою забезпечення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удосконалення </w:t>
            </w:r>
            <w:r w:rsidRPr="00E0111D">
              <w:rPr>
                <w:rFonts w:ascii="Times New Roman" w:hAnsi="Times New Roman"/>
                <w:sz w:val="28"/>
                <w:szCs w:val="28"/>
              </w:rPr>
              <w:t>державної політики у сфері геологі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чного вивчення та раціонального </w:t>
            </w:r>
            <w:r w:rsidRPr="00E0111D">
              <w:rPr>
                <w:rFonts w:ascii="Times New Roman" w:hAnsi="Times New Roman"/>
                <w:sz w:val="28"/>
                <w:szCs w:val="28"/>
              </w:rPr>
              <w:t>використання надр та нормативног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урегулювання питання порядку, </w:t>
            </w:r>
            <w:r w:rsidRPr="00E0111D">
              <w:rPr>
                <w:rFonts w:ascii="Times New Roman" w:hAnsi="Times New Roman"/>
                <w:sz w:val="28"/>
                <w:szCs w:val="28"/>
              </w:rPr>
              <w:t>процедури та способу розрахунку розмірів ві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дшкодування збитків, заподіяних </w:t>
            </w:r>
            <w:r w:rsidRPr="00E0111D">
              <w:rPr>
                <w:rFonts w:ascii="Times New Roman" w:hAnsi="Times New Roman"/>
                <w:sz w:val="28"/>
                <w:szCs w:val="28"/>
              </w:rPr>
              <w:t>державі внаслідок самовільного корис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тування надрами за результатами </w:t>
            </w:r>
            <w:r w:rsidRPr="00E0111D">
              <w:rPr>
                <w:rFonts w:ascii="Times New Roman" w:hAnsi="Times New Roman"/>
                <w:sz w:val="28"/>
                <w:szCs w:val="28"/>
              </w:rPr>
              <w:t xml:space="preserve">практичного застосування </w:t>
            </w:r>
            <w:proofErr w:type="spellStart"/>
            <w:r w:rsidRPr="00E0111D">
              <w:rPr>
                <w:rFonts w:ascii="Times New Roman" w:hAnsi="Times New Roman"/>
                <w:sz w:val="28"/>
                <w:szCs w:val="28"/>
              </w:rPr>
              <w:t>Держгеонадра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Методики визначення розмірів </w:t>
            </w:r>
            <w:r w:rsidRPr="00E0111D">
              <w:rPr>
                <w:rFonts w:ascii="Times New Roman" w:hAnsi="Times New Roman"/>
                <w:sz w:val="28"/>
                <w:szCs w:val="28"/>
              </w:rPr>
              <w:t>відшкодування збитків, заподіяних державі 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аслідок самовільного </w:t>
            </w:r>
            <w:r w:rsidRPr="00E0111D">
              <w:rPr>
                <w:rFonts w:ascii="Times New Roman" w:hAnsi="Times New Roman"/>
                <w:sz w:val="28"/>
                <w:szCs w:val="28"/>
              </w:rPr>
              <w:t>користування надрами, затвердженої наказом Міністерства захисту довкілля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111D">
              <w:rPr>
                <w:rFonts w:ascii="Times New Roman" w:hAnsi="Times New Roman"/>
                <w:sz w:val="28"/>
                <w:szCs w:val="28"/>
              </w:rPr>
              <w:t xml:space="preserve">та природних ресурсів України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від 15 вересня 2022 року № 366, </w:t>
            </w:r>
            <w:r w:rsidRPr="00E0111D">
              <w:rPr>
                <w:rFonts w:ascii="Times New Roman" w:hAnsi="Times New Roman"/>
                <w:sz w:val="28"/>
                <w:szCs w:val="28"/>
              </w:rPr>
              <w:lastRenderedPageBreak/>
              <w:t>зареєстрованим в Міністерстві юстиції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країни 28 жовтня 2022 року за № </w:t>
            </w:r>
            <w:r w:rsidRPr="00E0111D">
              <w:rPr>
                <w:rFonts w:ascii="Times New Roman" w:hAnsi="Times New Roman"/>
                <w:sz w:val="28"/>
                <w:szCs w:val="28"/>
              </w:rPr>
              <w:t>1337/38673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865A" w14:textId="718064C1" w:rsidR="00E0111D" w:rsidRPr="00EF3034" w:rsidRDefault="00E0111D" w:rsidP="00E01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Департамент державного геологічного контролю</w:t>
            </w:r>
          </w:p>
          <w:p w14:paraId="753B1D2A" w14:textId="66D0FC24" w:rsidR="00E0111D" w:rsidRPr="00EF3034" w:rsidRDefault="00E0111D" w:rsidP="00E01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034">
              <w:rPr>
                <w:rFonts w:ascii="Times New Roman" w:hAnsi="Times New Roman"/>
                <w:sz w:val="28"/>
                <w:szCs w:val="28"/>
              </w:rPr>
              <w:t>Департамент правового забезпечення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DBEC" w14:textId="77777777" w:rsidR="00E0111D" w:rsidRPr="00EF3034" w:rsidRDefault="00E0111D" w:rsidP="00E01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034">
              <w:rPr>
                <w:rFonts w:ascii="Times New Roman" w:hAnsi="Times New Roman"/>
                <w:sz w:val="28"/>
                <w:szCs w:val="28"/>
              </w:rPr>
              <w:t>І</w:t>
            </w:r>
            <w:r w:rsidRPr="00EF303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EF3034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  <w:p w14:paraId="77DABF41" w14:textId="30B2EDB0" w:rsidR="00E0111D" w:rsidRPr="00EF3034" w:rsidRDefault="00E0111D" w:rsidP="00E011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034">
              <w:rPr>
                <w:rFonts w:ascii="Times New Roman" w:hAnsi="Times New Roman"/>
                <w:sz w:val="28"/>
                <w:szCs w:val="28"/>
              </w:rPr>
              <w:t>2024 року</w:t>
            </w:r>
          </w:p>
        </w:tc>
      </w:tr>
    </w:tbl>
    <w:p w14:paraId="72B5F188" w14:textId="77777777" w:rsidR="004F618C" w:rsidRPr="000A204E" w:rsidRDefault="004F618C" w:rsidP="006C06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8FFF61A" w14:textId="441276F8" w:rsidR="009A26CC" w:rsidRPr="000A204E" w:rsidRDefault="006A548C" w:rsidP="006C06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204E">
        <w:rPr>
          <w:rFonts w:ascii="Times New Roman" w:hAnsi="Times New Roman"/>
          <w:sz w:val="28"/>
          <w:szCs w:val="28"/>
        </w:rPr>
        <w:t>___________________________________</w:t>
      </w:r>
    </w:p>
    <w:p w14:paraId="136AED8D" w14:textId="77777777" w:rsidR="009E0E68" w:rsidRPr="000A204E" w:rsidRDefault="009E0E68" w:rsidP="006C06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9E0E68" w:rsidRPr="000A204E" w:rsidSect="00197977">
      <w:headerReference w:type="default" r:id="rId6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61FB7" w14:textId="77777777" w:rsidR="006E3C49" w:rsidRDefault="006E3C49" w:rsidP="00197977">
      <w:pPr>
        <w:spacing w:after="0" w:line="240" w:lineRule="auto"/>
      </w:pPr>
      <w:r>
        <w:separator/>
      </w:r>
    </w:p>
  </w:endnote>
  <w:endnote w:type="continuationSeparator" w:id="0">
    <w:p w14:paraId="132E3FD1" w14:textId="77777777" w:rsidR="006E3C49" w:rsidRDefault="006E3C49" w:rsidP="0019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D8FF5" w14:textId="77777777" w:rsidR="006E3C49" w:rsidRDefault="006E3C49" w:rsidP="00197977">
      <w:pPr>
        <w:spacing w:after="0" w:line="240" w:lineRule="auto"/>
      </w:pPr>
      <w:r>
        <w:separator/>
      </w:r>
    </w:p>
  </w:footnote>
  <w:footnote w:type="continuationSeparator" w:id="0">
    <w:p w14:paraId="322B0585" w14:textId="77777777" w:rsidR="006E3C49" w:rsidRDefault="006E3C49" w:rsidP="0019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C0FF8" w14:textId="5F671EB7" w:rsidR="00197977" w:rsidRPr="00197977" w:rsidRDefault="00790196">
    <w:pPr>
      <w:pStyle w:val="a8"/>
      <w:jc w:val="center"/>
      <w:rPr>
        <w:rFonts w:ascii="Times New Roman" w:hAnsi="Times New Roman"/>
      </w:rPr>
    </w:pPr>
    <w:r w:rsidRPr="00197977">
      <w:rPr>
        <w:rFonts w:ascii="Times New Roman" w:hAnsi="Times New Roman"/>
      </w:rPr>
      <w:fldChar w:fldCharType="begin"/>
    </w:r>
    <w:r w:rsidR="00197977" w:rsidRPr="00197977">
      <w:rPr>
        <w:rFonts w:ascii="Times New Roman" w:hAnsi="Times New Roman"/>
      </w:rPr>
      <w:instrText>PAGE   \* MERGEFORMAT</w:instrText>
    </w:r>
    <w:r w:rsidRPr="00197977">
      <w:rPr>
        <w:rFonts w:ascii="Times New Roman" w:hAnsi="Times New Roman"/>
      </w:rPr>
      <w:fldChar w:fldCharType="separate"/>
    </w:r>
    <w:r w:rsidR="00F21BCF" w:rsidRPr="00F21BCF">
      <w:rPr>
        <w:rFonts w:ascii="Times New Roman" w:hAnsi="Times New Roman"/>
        <w:noProof/>
        <w:lang w:val="ru-RU"/>
      </w:rPr>
      <w:t>2</w:t>
    </w:r>
    <w:r w:rsidRPr="00197977">
      <w:rPr>
        <w:rFonts w:ascii="Times New Roman" w:hAnsi="Times New Roman"/>
      </w:rPr>
      <w:fldChar w:fldCharType="end"/>
    </w:r>
  </w:p>
  <w:p w14:paraId="683D6E64" w14:textId="77777777" w:rsidR="00197977" w:rsidRDefault="0019797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8E"/>
    <w:rsid w:val="00000EE7"/>
    <w:rsid w:val="000043D2"/>
    <w:rsid w:val="00006A85"/>
    <w:rsid w:val="00011BA0"/>
    <w:rsid w:val="00023BAA"/>
    <w:rsid w:val="00041172"/>
    <w:rsid w:val="00041DD6"/>
    <w:rsid w:val="00042835"/>
    <w:rsid w:val="00043797"/>
    <w:rsid w:val="000506A7"/>
    <w:rsid w:val="00075DAD"/>
    <w:rsid w:val="000762F8"/>
    <w:rsid w:val="00085D83"/>
    <w:rsid w:val="00093D45"/>
    <w:rsid w:val="000A204E"/>
    <w:rsid w:val="000A5747"/>
    <w:rsid w:val="000D2364"/>
    <w:rsid w:val="000D6D24"/>
    <w:rsid w:val="000E44D3"/>
    <w:rsid w:val="000E674E"/>
    <w:rsid w:val="0013492E"/>
    <w:rsid w:val="00170EE5"/>
    <w:rsid w:val="001978B0"/>
    <w:rsid w:val="00197977"/>
    <w:rsid w:val="001C78A8"/>
    <w:rsid w:val="001E4F0B"/>
    <w:rsid w:val="0022231D"/>
    <w:rsid w:val="00243963"/>
    <w:rsid w:val="00244954"/>
    <w:rsid w:val="0026100E"/>
    <w:rsid w:val="0026359B"/>
    <w:rsid w:val="002A2BE7"/>
    <w:rsid w:val="002C4D60"/>
    <w:rsid w:val="002E1B75"/>
    <w:rsid w:val="00305D35"/>
    <w:rsid w:val="00313C80"/>
    <w:rsid w:val="003222C6"/>
    <w:rsid w:val="00326E24"/>
    <w:rsid w:val="00351DFD"/>
    <w:rsid w:val="00354BE5"/>
    <w:rsid w:val="003647F9"/>
    <w:rsid w:val="00371318"/>
    <w:rsid w:val="00375D35"/>
    <w:rsid w:val="00386912"/>
    <w:rsid w:val="003C0E38"/>
    <w:rsid w:val="004075D9"/>
    <w:rsid w:val="004509B5"/>
    <w:rsid w:val="00461180"/>
    <w:rsid w:val="00485947"/>
    <w:rsid w:val="004870B9"/>
    <w:rsid w:val="004B59DE"/>
    <w:rsid w:val="004C4174"/>
    <w:rsid w:val="004E6A67"/>
    <w:rsid w:val="004F0E5C"/>
    <w:rsid w:val="004F618C"/>
    <w:rsid w:val="005035A3"/>
    <w:rsid w:val="00504DE1"/>
    <w:rsid w:val="00507F9E"/>
    <w:rsid w:val="005445C2"/>
    <w:rsid w:val="00561902"/>
    <w:rsid w:val="005865B7"/>
    <w:rsid w:val="005A6575"/>
    <w:rsid w:val="005C1821"/>
    <w:rsid w:val="005C6C92"/>
    <w:rsid w:val="005D4CBD"/>
    <w:rsid w:val="005E4548"/>
    <w:rsid w:val="005E58F6"/>
    <w:rsid w:val="005F3EF3"/>
    <w:rsid w:val="006063CE"/>
    <w:rsid w:val="00631D39"/>
    <w:rsid w:val="00632A13"/>
    <w:rsid w:val="00637A8A"/>
    <w:rsid w:val="00646C5D"/>
    <w:rsid w:val="006A2AE8"/>
    <w:rsid w:val="006A548C"/>
    <w:rsid w:val="006A6580"/>
    <w:rsid w:val="006B2751"/>
    <w:rsid w:val="006C0437"/>
    <w:rsid w:val="006C0675"/>
    <w:rsid w:val="006E3C49"/>
    <w:rsid w:val="006E600C"/>
    <w:rsid w:val="007059EC"/>
    <w:rsid w:val="00710839"/>
    <w:rsid w:val="007200DE"/>
    <w:rsid w:val="00724681"/>
    <w:rsid w:val="0073233C"/>
    <w:rsid w:val="00741682"/>
    <w:rsid w:val="00742F8E"/>
    <w:rsid w:val="00761736"/>
    <w:rsid w:val="007620FA"/>
    <w:rsid w:val="00782041"/>
    <w:rsid w:val="00787BB5"/>
    <w:rsid w:val="00790196"/>
    <w:rsid w:val="00793C79"/>
    <w:rsid w:val="007B082E"/>
    <w:rsid w:val="007B5B68"/>
    <w:rsid w:val="007D39E7"/>
    <w:rsid w:val="00862EB3"/>
    <w:rsid w:val="00874A17"/>
    <w:rsid w:val="008762CB"/>
    <w:rsid w:val="00890C20"/>
    <w:rsid w:val="008A3470"/>
    <w:rsid w:val="008E5090"/>
    <w:rsid w:val="0090071C"/>
    <w:rsid w:val="00936138"/>
    <w:rsid w:val="00962DD5"/>
    <w:rsid w:val="00970CC0"/>
    <w:rsid w:val="009751BA"/>
    <w:rsid w:val="00984D4F"/>
    <w:rsid w:val="00991C6B"/>
    <w:rsid w:val="009A26CC"/>
    <w:rsid w:val="009E0E68"/>
    <w:rsid w:val="009E6C78"/>
    <w:rsid w:val="00A2466F"/>
    <w:rsid w:val="00A25160"/>
    <w:rsid w:val="00A36FED"/>
    <w:rsid w:val="00A43A57"/>
    <w:rsid w:val="00A45568"/>
    <w:rsid w:val="00A71AAB"/>
    <w:rsid w:val="00A90085"/>
    <w:rsid w:val="00AD1397"/>
    <w:rsid w:val="00AD3DC6"/>
    <w:rsid w:val="00AD7AF4"/>
    <w:rsid w:val="00B009A3"/>
    <w:rsid w:val="00B63330"/>
    <w:rsid w:val="00B72F51"/>
    <w:rsid w:val="00B8178B"/>
    <w:rsid w:val="00B821F0"/>
    <w:rsid w:val="00B843BB"/>
    <w:rsid w:val="00B852F0"/>
    <w:rsid w:val="00B907BA"/>
    <w:rsid w:val="00B95ADC"/>
    <w:rsid w:val="00BC76F5"/>
    <w:rsid w:val="00BD38DB"/>
    <w:rsid w:val="00C058B7"/>
    <w:rsid w:val="00C23C24"/>
    <w:rsid w:val="00C3298C"/>
    <w:rsid w:val="00C3457F"/>
    <w:rsid w:val="00C47606"/>
    <w:rsid w:val="00C52BB2"/>
    <w:rsid w:val="00C72470"/>
    <w:rsid w:val="00C97A21"/>
    <w:rsid w:val="00CC3AD8"/>
    <w:rsid w:val="00CE5382"/>
    <w:rsid w:val="00D17E26"/>
    <w:rsid w:val="00D50BED"/>
    <w:rsid w:val="00D92B4B"/>
    <w:rsid w:val="00DB3D79"/>
    <w:rsid w:val="00DC5C10"/>
    <w:rsid w:val="00DC7DAB"/>
    <w:rsid w:val="00DD0051"/>
    <w:rsid w:val="00DD7C4B"/>
    <w:rsid w:val="00DE6833"/>
    <w:rsid w:val="00DF78B8"/>
    <w:rsid w:val="00E0111D"/>
    <w:rsid w:val="00E07F6B"/>
    <w:rsid w:val="00E446B2"/>
    <w:rsid w:val="00E71260"/>
    <w:rsid w:val="00E72A80"/>
    <w:rsid w:val="00E73756"/>
    <w:rsid w:val="00E90ECD"/>
    <w:rsid w:val="00E9259A"/>
    <w:rsid w:val="00E9459C"/>
    <w:rsid w:val="00EA13CF"/>
    <w:rsid w:val="00EA1FB7"/>
    <w:rsid w:val="00EA3D41"/>
    <w:rsid w:val="00EB123E"/>
    <w:rsid w:val="00EB173D"/>
    <w:rsid w:val="00EB4C8F"/>
    <w:rsid w:val="00EB725B"/>
    <w:rsid w:val="00EC2CB0"/>
    <w:rsid w:val="00EC3DC7"/>
    <w:rsid w:val="00ED5231"/>
    <w:rsid w:val="00EE5202"/>
    <w:rsid w:val="00EE59C1"/>
    <w:rsid w:val="00EF3034"/>
    <w:rsid w:val="00EF44DB"/>
    <w:rsid w:val="00EF49A1"/>
    <w:rsid w:val="00EF7026"/>
    <w:rsid w:val="00F124E0"/>
    <w:rsid w:val="00F14063"/>
    <w:rsid w:val="00F21BCF"/>
    <w:rsid w:val="00F25572"/>
    <w:rsid w:val="00F47DFA"/>
    <w:rsid w:val="00F6015B"/>
    <w:rsid w:val="00F822DF"/>
    <w:rsid w:val="00F86898"/>
    <w:rsid w:val="00F92EC1"/>
    <w:rsid w:val="00FB2015"/>
    <w:rsid w:val="00FB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CA8C1"/>
  <w15:docId w15:val="{A8C57597-DA47-4914-AC29-664D147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F9E"/>
    <w:pPr>
      <w:spacing w:after="160" w:line="259" w:lineRule="auto"/>
    </w:pPr>
    <w:rPr>
      <w:rFonts w:eastAsia="Times New Roman"/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locked/>
    <w:rsid w:val="00C3457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C4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7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locked/>
    <w:rsid w:val="008762CB"/>
    <w:rPr>
      <w:rFonts w:ascii="Segoe UI" w:hAnsi="Segoe UI" w:cs="Segoe UI"/>
      <w:sz w:val="18"/>
      <w:szCs w:val="18"/>
    </w:rPr>
  </w:style>
  <w:style w:type="paragraph" w:customStyle="1" w:styleId="a6">
    <w:name w:val="Назва документа"/>
    <w:basedOn w:val="a"/>
    <w:next w:val="a"/>
    <w:rsid w:val="00D50BED"/>
    <w:pPr>
      <w:keepNext/>
      <w:keepLines/>
      <w:spacing w:before="360" w:after="360" w:line="240" w:lineRule="auto"/>
      <w:jc w:val="center"/>
    </w:pPr>
    <w:rPr>
      <w:rFonts w:ascii="Antiqua" w:eastAsia="Calibri" w:hAnsi="Antiqua"/>
      <w:b/>
      <w:sz w:val="26"/>
      <w:szCs w:val="20"/>
      <w:lang w:eastAsia="ru-RU"/>
    </w:rPr>
  </w:style>
  <w:style w:type="character" w:customStyle="1" w:styleId="a7">
    <w:name w:val="Основной текст_"/>
    <w:link w:val="3"/>
    <w:locked/>
    <w:rsid w:val="00D50BED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7"/>
    <w:rsid w:val="00D50BED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ru-RU" w:eastAsia="ru-RU"/>
    </w:rPr>
  </w:style>
  <w:style w:type="paragraph" w:styleId="a8">
    <w:name w:val="header"/>
    <w:basedOn w:val="a"/>
    <w:link w:val="a9"/>
    <w:uiPriority w:val="99"/>
    <w:rsid w:val="00197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7977"/>
    <w:rPr>
      <w:rFonts w:eastAsia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rsid w:val="00197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97977"/>
    <w:rPr>
      <w:rFonts w:eastAsia="Times New Roman"/>
      <w:sz w:val="22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C3457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363">
    <w:name w:val="2363"/>
    <w:aliases w:val="baiaagaaboqcaaadqauaaavobqaaaaaaaaaaaaaaaaaaaaaaaaaaaaaaaaaaaaaaaaaaaaaaaaaaaaaaaaaaaaaaaaaaaaaaaaaaaaaaaaaaaaaaaaaaaaaaaaaaaaaaaaaaaaaaaaaaaaaaaaaaaaaaaaaaaaaaaaaaaaaaaaaaaaaaaaaaaaaaaaaaaaaaaaaaaaaaaaaaaaaaaaaaaaaaaaaaaaaaaaaaaaaa"/>
    <w:basedOn w:val="a0"/>
    <w:rsid w:val="00000EE7"/>
  </w:style>
  <w:style w:type="paragraph" w:customStyle="1" w:styleId="rvps2">
    <w:name w:val="rvps2"/>
    <w:basedOn w:val="a"/>
    <w:rsid w:val="00313C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ac">
    <w:name w:val="Subtle Emphasis"/>
    <w:basedOn w:val="a0"/>
    <w:uiPriority w:val="19"/>
    <w:qFormat/>
    <w:rsid w:val="00EF303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UralSOFT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 Korol</dc:creator>
  <cp:lastModifiedBy>Олена Петрівна Архипенко</cp:lastModifiedBy>
  <cp:revision>6</cp:revision>
  <cp:lastPrinted>2021-03-11T10:13:00Z</cp:lastPrinted>
  <dcterms:created xsi:type="dcterms:W3CDTF">2024-09-02T12:33:00Z</dcterms:created>
  <dcterms:modified xsi:type="dcterms:W3CDTF">2024-09-03T07:48:00Z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2023-02-13T14:58:32Z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b1a9d250-c7a6-4073-aeec-00e3d1ed0031</vt:lpwstr>
  </property>
  <property fmtid="{D5CDD505-2E9C-101B-9397-08002B2CF9AE}" pid="8" name="MSIP_Label_defa4170-0d19-0005-0004-bc88714345d2_ContentBits">
    <vt:lpwstr>0</vt:lpwstr>
  </property>
</Properties>
</file>