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B2765" w14:textId="77777777" w:rsidR="003577BB" w:rsidRPr="00D37F3C" w:rsidRDefault="004E0C3A" w:rsidP="0097166A">
      <w:pPr>
        <w:spacing w:after="0" w:line="240" w:lineRule="auto"/>
        <w:jc w:val="center"/>
        <w:rPr>
          <w:b/>
          <w:szCs w:val="28"/>
          <w:lang w:val="uk-UA"/>
        </w:rPr>
      </w:pPr>
      <w:r w:rsidRPr="00D37F3C">
        <w:rPr>
          <w:b/>
          <w:szCs w:val="28"/>
          <w:lang w:val="uk-UA"/>
        </w:rPr>
        <w:t>ПОВІДОМЛЕННЯ</w:t>
      </w:r>
    </w:p>
    <w:p w14:paraId="00828E18" w14:textId="083A26AF" w:rsidR="004F5781" w:rsidRPr="00D37F3C" w:rsidRDefault="00A15AE6" w:rsidP="004F5781">
      <w:pPr>
        <w:jc w:val="center"/>
        <w:rPr>
          <w:b/>
          <w:bCs/>
          <w:szCs w:val="28"/>
          <w:lang w:val="uk-UA"/>
        </w:rPr>
      </w:pPr>
      <w:r w:rsidRPr="00D37F3C">
        <w:rPr>
          <w:b/>
          <w:szCs w:val="28"/>
          <w:lang w:val="uk-UA"/>
        </w:rPr>
        <w:t>п</w:t>
      </w:r>
      <w:r w:rsidR="004E0C3A" w:rsidRPr="00D37F3C">
        <w:rPr>
          <w:b/>
          <w:szCs w:val="28"/>
          <w:lang w:val="uk-UA"/>
        </w:rPr>
        <w:t xml:space="preserve">ро оприлюднення </w:t>
      </w:r>
      <w:r w:rsidR="004F5781" w:rsidRPr="00D37F3C">
        <w:rPr>
          <w:b/>
          <w:bCs/>
          <w:szCs w:val="28"/>
          <w:lang w:val="uk-UA"/>
        </w:rPr>
        <w:t>проєкту наказу Міністерства захисту довкілля та природних ресурсів України «</w:t>
      </w:r>
      <w:r w:rsidR="00CB7939" w:rsidRPr="00D37F3C">
        <w:rPr>
          <w:b/>
          <w:szCs w:val="28"/>
        </w:rPr>
        <w:t xml:space="preserve">Про </w:t>
      </w:r>
      <w:proofErr w:type="spellStart"/>
      <w:r w:rsidR="00CB7939" w:rsidRPr="00D37F3C">
        <w:rPr>
          <w:b/>
          <w:szCs w:val="28"/>
        </w:rPr>
        <w:t>внесення</w:t>
      </w:r>
      <w:proofErr w:type="spellEnd"/>
      <w:r w:rsidR="00CB7939" w:rsidRPr="00D37F3C">
        <w:rPr>
          <w:b/>
          <w:szCs w:val="28"/>
        </w:rPr>
        <w:t xml:space="preserve"> </w:t>
      </w:r>
      <w:r w:rsidR="00835C16">
        <w:rPr>
          <w:b/>
          <w:szCs w:val="28"/>
          <w:lang w:val="uk-UA"/>
        </w:rPr>
        <w:t>З</w:t>
      </w:r>
      <w:bookmarkStart w:id="0" w:name="_GoBack"/>
      <w:bookmarkEnd w:id="0"/>
      <w:proofErr w:type="spellStart"/>
      <w:r w:rsidR="00CB7939" w:rsidRPr="00D37F3C">
        <w:rPr>
          <w:b/>
          <w:szCs w:val="28"/>
        </w:rPr>
        <w:t>мін</w:t>
      </w:r>
      <w:proofErr w:type="spellEnd"/>
      <w:r w:rsidR="00CB7939" w:rsidRPr="00D37F3C">
        <w:rPr>
          <w:b/>
          <w:szCs w:val="28"/>
        </w:rPr>
        <w:t xml:space="preserve"> до </w:t>
      </w:r>
      <w:proofErr w:type="spellStart"/>
      <w:r w:rsidR="00CB7939" w:rsidRPr="00D37F3C">
        <w:rPr>
          <w:b/>
          <w:szCs w:val="28"/>
        </w:rPr>
        <w:t>Положення</w:t>
      </w:r>
      <w:proofErr w:type="spellEnd"/>
      <w:r w:rsidR="00CB7939" w:rsidRPr="00D37F3C">
        <w:rPr>
          <w:b/>
          <w:szCs w:val="28"/>
        </w:rPr>
        <w:t xml:space="preserve"> про порядок </w:t>
      </w:r>
      <w:proofErr w:type="spellStart"/>
      <w:r w:rsidR="00CB7939" w:rsidRPr="00D37F3C">
        <w:rPr>
          <w:b/>
          <w:szCs w:val="28"/>
        </w:rPr>
        <w:t>організації</w:t>
      </w:r>
      <w:proofErr w:type="spellEnd"/>
      <w:r w:rsidR="00CB7939" w:rsidRPr="00D37F3C">
        <w:rPr>
          <w:b/>
          <w:szCs w:val="28"/>
        </w:rPr>
        <w:t xml:space="preserve"> та </w:t>
      </w:r>
      <w:proofErr w:type="spellStart"/>
      <w:r w:rsidR="00CB7939" w:rsidRPr="00D37F3C">
        <w:rPr>
          <w:b/>
          <w:szCs w:val="28"/>
        </w:rPr>
        <w:t>виконання</w:t>
      </w:r>
      <w:proofErr w:type="spellEnd"/>
      <w:r w:rsidR="00CB7939" w:rsidRPr="00D37F3C">
        <w:rPr>
          <w:b/>
          <w:szCs w:val="28"/>
        </w:rPr>
        <w:t xml:space="preserve"> </w:t>
      </w:r>
      <w:proofErr w:type="spellStart"/>
      <w:r w:rsidR="00CB7939" w:rsidRPr="00D37F3C">
        <w:rPr>
          <w:b/>
          <w:szCs w:val="28"/>
        </w:rPr>
        <w:t>дослідно-промислової</w:t>
      </w:r>
      <w:proofErr w:type="spellEnd"/>
      <w:r w:rsidR="00CB7939" w:rsidRPr="00D37F3C">
        <w:rPr>
          <w:b/>
          <w:szCs w:val="28"/>
        </w:rPr>
        <w:t xml:space="preserve"> </w:t>
      </w:r>
      <w:proofErr w:type="spellStart"/>
      <w:r w:rsidR="00CB7939" w:rsidRPr="00D37F3C">
        <w:rPr>
          <w:b/>
          <w:szCs w:val="28"/>
        </w:rPr>
        <w:t>розробки</w:t>
      </w:r>
      <w:proofErr w:type="spellEnd"/>
      <w:r w:rsidR="00CB7939" w:rsidRPr="00D37F3C">
        <w:rPr>
          <w:b/>
          <w:szCs w:val="28"/>
        </w:rPr>
        <w:t xml:space="preserve"> </w:t>
      </w:r>
      <w:proofErr w:type="spellStart"/>
      <w:r w:rsidR="00CB7939" w:rsidRPr="00D37F3C">
        <w:rPr>
          <w:b/>
          <w:szCs w:val="28"/>
        </w:rPr>
        <w:t>родовищ</w:t>
      </w:r>
      <w:proofErr w:type="spellEnd"/>
      <w:r w:rsidR="00CB7939" w:rsidRPr="00D37F3C">
        <w:rPr>
          <w:b/>
          <w:szCs w:val="28"/>
        </w:rPr>
        <w:t xml:space="preserve"> </w:t>
      </w:r>
      <w:proofErr w:type="spellStart"/>
      <w:r w:rsidR="00CB7939" w:rsidRPr="00D37F3C">
        <w:rPr>
          <w:b/>
          <w:szCs w:val="28"/>
        </w:rPr>
        <w:t>корисних</w:t>
      </w:r>
      <w:proofErr w:type="spellEnd"/>
      <w:r w:rsidR="00CB7939" w:rsidRPr="00D37F3C">
        <w:rPr>
          <w:b/>
          <w:szCs w:val="28"/>
        </w:rPr>
        <w:t xml:space="preserve"> </w:t>
      </w:r>
      <w:proofErr w:type="spellStart"/>
      <w:r w:rsidR="00CB7939" w:rsidRPr="00D37F3C">
        <w:rPr>
          <w:b/>
          <w:szCs w:val="28"/>
        </w:rPr>
        <w:t>копалин</w:t>
      </w:r>
      <w:proofErr w:type="spellEnd"/>
      <w:r w:rsidR="00CB7939" w:rsidRPr="00D37F3C">
        <w:rPr>
          <w:b/>
          <w:szCs w:val="28"/>
        </w:rPr>
        <w:t xml:space="preserve"> </w:t>
      </w:r>
      <w:proofErr w:type="spellStart"/>
      <w:r w:rsidR="00CB7939" w:rsidRPr="00D37F3C">
        <w:rPr>
          <w:b/>
          <w:szCs w:val="28"/>
        </w:rPr>
        <w:t>загальнодержавного</w:t>
      </w:r>
      <w:proofErr w:type="spellEnd"/>
      <w:r w:rsidR="00CB7939" w:rsidRPr="00D37F3C">
        <w:rPr>
          <w:b/>
          <w:szCs w:val="28"/>
        </w:rPr>
        <w:t xml:space="preserve"> </w:t>
      </w:r>
      <w:proofErr w:type="spellStart"/>
      <w:r w:rsidR="00CB7939" w:rsidRPr="00D37F3C">
        <w:rPr>
          <w:b/>
          <w:szCs w:val="28"/>
        </w:rPr>
        <w:t>значення</w:t>
      </w:r>
      <w:proofErr w:type="spellEnd"/>
      <w:r w:rsidR="004F5781" w:rsidRPr="00D37F3C">
        <w:rPr>
          <w:b/>
          <w:bCs/>
          <w:szCs w:val="28"/>
          <w:lang w:val="uk-UA"/>
        </w:rPr>
        <w:t>»</w:t>
      </w:r>
    </w:p>
    <w:p w14:paraId="00AD225B" w14:textId="2BB95870" w:rsidR="00852511" w:rsidRPr="00D37F3C" w:rsidRDefault="00852511" w:rsidP="00EF705A">
      <w:pPr>
        <w:spacing w:after="0" w:line="240" w:lineRule="auto"/>
        <w:jc w:val="center"/>
        <w:rPr>
          <w:b/>
          <w:bCs/>
          <w:szCs w:val="28"/>
          <w:lang w:val="uk-UA"/>
        </w:rPr>
      </w:pPr>
    </w:p>
    <w:p w14:paraId="2AEC0E11" w14:textId="3CE459C6" w:rsidR="00CB7939" w:rsidRPr="00D37F3C" w:rsidRDefault="00CB7939" w:rsidP="00CB7939">
      <w:pPr>
        <w:spacing w:after="0" w:line="240" w:lineRule="auto"/>
        <w:ind w:firstLine="709"/>
        <w:jc w:val="both"/>
        <w:rPr>
          <w:szCs w:val="28"/>
          <w:lang w:val="uk-UA"/>
        </w:rPr>
      </w:pPr>
      <w:proofErr w:type="spellStart"/>
      <w:r w:rsidRPr="00D37F3C">
        <w:rPr>
          <w:szCs w:val="28"/>
          <w:lang w:val="uk-UA"/>
        </w:rPr>
        <w:t>Проєктом</w:t>
      </w:r>
      <w:proofErr w:type="spellEnd"/>
      <w:r w:rsidRPr="00D37F3C">
        <w:rPr>
          <w:szCs w:val="28"/>
          <w:lang w:val="uk-UA"/>
        </w:rPr>
        <w:t xml:space="preserve"> </w:t>
      </w:r>
      <w:proofErr w:type="spellStart"/>
      <w:r w:rsidRPr="00D37F3C">
        <w:rPr>
          <w:szCs w:val="28"/>
          <w:lang w:val="uk-UA"/>
        </w:rPr>
        <w:t>акта</w:t>
      </w:r>
      <w:proofErr w:type="spellEnd"/>
      <w:r w:rsidRPr="00D37F3C">
        <w:rPr>
          <w:szCs w:val="28"/>
          <w:lang w:val="uk-UA"/>
        </w:rPr>
        <w:t xml:space="preserve"> пропонується </w:t>
      </w:r>
      <w:proofErr w:type="spellStart"/>
      <w:r w:rsidRPr="00D37F3C">
        <w:rPr>
          <w:szCs w:val="28"/>
          <w:lang w:val="uk-UA"/>
        </w:rPr>
        <w:t>внести</w:t>
      </w:r>
      <w:proofErr w:type="spellEnd"/>
      <w:r w:rsidRPr="00D37F3C">
        <w:rPr>
          <w:szCs w:val="28"/>
          <w:lang w:val="uk-UA"/>
        </w:rPr>
        <w:t xml:space="preserve"> зміни до Положення про порядок організації та виконання дослідно-промислової розробки родовищ корисних копалин загальнодержавного значення, затвердженого наказом Міністерства екології та природних ресурсів України від 03 березня 2003 року № 34/м, зареєстрованого в Міністерстві юстиції України 20 травня 2003 року за № 377/7698, з метою врегулювання вимог до порядку організації та проведення дослідно-промислової розробки родовищ корисних копалин загальнодержавного значення, умов проведення та подальше використання результатів робіт у сфері геологічного вивчення та використання надр з мінімальним впливом на навколишнє природне середовище.</w:t>
      </w:r>
    </w:p>
    <w:p w14:paraId="290BAC47" w14:textId="53806243" w:rsidR="00CB7939" w:rsidRPr="00D37F3C" w:rsidRDefault="00CB7939" w:rsidP="00CD237F">
      <w:pPr>
        <w:pStyle w:val="Default"/>
        <w:ind w:firstLine="709"/>
        <w:jc w:val="both"/>
        <w:rPr>
          <w:rFonts w:eastAsia="Calibri"/>
          <w:sz w:val="28"/>
          <w:szCs w:val="28"/>
          <w:lang w:val="uk-UA"/>
        </w:rPr>
      </w:pPr>
      <w:r w:rsidRPr="00D37F3C">
        <w:rPr>
          <w:rFonts w:eastAsia="Times New Roman"/>
          <w:sz w:val="28"/>
          <w:szCs w:val="28"/>
          <w:lang w:val="uk-UA"/>
        </w:rPr>
        <w:t xml:space="preserve">Прийняття проєкту </w:t>
      </w:r>
      <w:proofErr w:type="spellStart"/>
      <w:r w:rsidRPr="00D37F3C">
        <w:rPr>
          <w:rFonts w:eastAsia="Times New Roman"/>
          <w:sz w:val="28"/>
          <w:szCs w:val="28"/>
          <w:lang w:val="uk-UA"/>
        </w:rPr>
        <w:t>акта</w:t>
      </w:r>
      <w:proofErr w:type="spellEnd"/>
      <w:r w:rsidRPr="00D37F3C">
        <w:rPr>
          <w:rFonts w:eastAsia="Times New Roman"/>
          <w:sz w:val="28"/>
          <w:szCs w:val="28"/>
          <w:lang w:val="uk-UA"/>
        </w:rPr>
        <w:t xml:space="preserve"> сприятиме </w:t>
      </w:r>
      <w:proofErr w:type="spellStart"/>
      <w:r w:rsidRPr="00D37F3C">
        <w:rPr>
          <w:sz w:val="28"/>
          <w:szCs w:val="28"/>
          <w:lang w:val="uk-UA"/>
        </w:rPr>
        <w:t>сприятиме</w:t>
      </w:r>
      <w:proofErr w:type="spellEnd"/>
      <w:r w:rsidRPr="00D37F3C">
        <w:rPr>
          <w:sz w:val="28"/>
          <w:szCs w:val="28"/>
          <w:lang w:val="uk-UA"/>
        </w:rPr>
        <w:t xml:space="preserve"> </w:t>
      </w:r>
      <w:r w:rsidRPr="00D37F3C">
        <w:rPr>
          <w:bCs/>
          <w:spacing w:val="6"/>
          <w:sz w:val="28"/>
          <w:szCs w:val="28"/>
          <w:shd w:val="clear" w:color="auto" w:fill="FFFFFF"/>
          <w:lang w:val="uk-UA"/>
        </w:rPr>
        <w:t>обсягу видобутку корисних копалин з урахуванням</w:t>
      </w:r>
      <w:r w:rsidRPr="00D37F3C">
        <w:rPr>
          <w:sz w:val="28"/>
          <w:szCs w:val="28"/>
          <w:lang w:val="uk-UA"/>
        </w:rPr>
        <w:t xml:space="preserve"> оцінки кількості та якості запасів корисних копалин</w:t>
      </w:r>
      <w:r w:rsidRPr="00D37F3C">
        <w:rPr>
          <w:rFonts w:eastAsia="Consolas"/>
          <w:sz w:val="28"/>
          <w:szCs w:val="28"/>
          <w:lang w:val="uk-UA"/>
        </w:rPr>
        <w:t xml:space="preserve"> промислове значення яких позитивно визначене та обґрунтоване </w:t>
      </w:r>
      <w:r w:rsidRPr="00D37F3C">
        <w:rPr>
          <w:sz w:val="28"/>
          <w:szCs w:val="28"/>
          <w:lang w:val="uk-UA"/>
        </w:rPr>
        <w:t>попередньою геолого-економічною оцінкою (</w:t>
      </w:r>
      <w:r w:rsidRPr="00D37F3C">
        <w:rPr>
          <w:rFonts w:eastAsia="Consolas"/>
          <w:sz w:val="28"/>
          <w:szCs w:val="28"/>
          <w:lang w:val="uk-UA"/>
        </w:rPr>
        <w:t xml:space="preserve">ГЕО-2) запасів родовища </w:t>
      </w:r>
      <w:r w:rsidRPr="00D37F3C">
        <w:rPr>
          <w:sz w:val="28"/>
          <w:szCs w:val="28"/>
          <w:shd w:val="clear" w:color="auto" w:fill="FFFFFF"/>
          <w:lang w:val="uk-UA"/>
        </w:rPr>
        <w:t>і доцільності їх промислового освоєння</w:t>
      </w:r>
      <w:r w:rsidRPr="00D37F3C">
        <w:rPr>
          <w:rFonts w:eastAsia="Calibri"/>
          <w:sz w:val="28"/>
          <w:szCs w:val="28"/>
          <w:lang w:val="uk-UA"/>
        </w:rPr>
        <w:t>, що запобігатиме відпрацюванню всього родовища</w:t>
      </w:r>
      <w:r w:rsidR="006325A2" w:rsidRPr="00D37F3C">
        <w:rPr>
          <w:rFonts w:eastAsia="Calibri"/>
          <w:sz w:val="28"/>
          <w:szCs w:val="28"/>
          <w:lang w:val="uk-UA"/>
        </w:rPr>
        <w:t>.</w:t>
      </w:r>
    </w:p>
    <w:p w14:paraId="0F3B858C" w14:textId="77777777" w:rsidR="00CB7939" w:rsidRPr="00D37F3C" w:rsidRDefault="00CB7939" w:rsidP="00CD237F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14:paraId="75679A6F" w14:textId="480CAB12" w:rsidR="004E0C3A" w:rsidRPr="00D37F3C" w:rsidRDefault="004E0C3A" w:rsidP="00CD23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D37F3C">
        <w:rPr>
          <w:b/>
          <w:bCs/>
          <w:color w:val="auto"/>
          <w:sz w:val="28"/>
          <w:szCs w:val="28"/>
          <w:lang w:val="uk-UA"/>
        </w:rPr>
        <w:t xml:space="preserve">Назва органу виконавчої влади, що розробив регуляторний акт </w:t>
      </w:r>
    </w:p>
    <w:p w14:paraId="229C8ACA" w14:textId="77777777" w:rsidR="004E0C3A" w:rsidRPr="00D37F3C" w:rsidRDefault="004E0C3A" w:rsidP="00CD237F">
      <w:pPr>
        <w:spacing w:after="0" w:line="240" w:lineRule="auto"/>
        <w:ind w:firstLine="709"/>
        <w:jc w:val="both"/>
        <w:rPr>
          <w:szCs w:val="28"/>
          <w:lang w:val="uk-UA"/>
        </w:rPr>
      </w:pPr>
      <w:r w:rsidRPr="00D37F3C">
        <w:rPr>
          <w:szCs w:val="28"/>
          <w:lang w:val="uk-UA"/>
        </w:rPr>
        <w:t>Державна служба геології та надр України.</w:t>
      </w:r>
    </w:p>
    <w:p w14:paraId="6A85219A" w14:textId="77777777" w:rsidR="004E0C3A" w:rsidRPr="00D37F3C" w:rsidRDefault="004E0C3A" w:rsidP="00CD23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1066EFF5" w14:textId="77777777" w:rsidR="004E0C3A" w:rsidRPr="00D37F3C" w:rsidRDefault="004E0C3A" w:rsidP="00CD23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D37F3C">
        <w:rPr>
          <w:b/>
          <w:bCs/>
          <w:color w:val="auto"/>
          <w:sz w:val="28"/>
          <w:szCs w:val="28"/>
          <w:lang w:val="uk-UA"/>
        </w:rPr>
        <w:t xml:space="preserve">Назва структурного підрозділу, що розробив регуляторний акт, адреса та телефон </w:t>
      </w:r>
    </w:p>
    <w:p w14:paraId="581049C4" w14:textId="4062AD0E" w:rsidR="004E0C3A" w:rsidRPr="00D37F3C" w:rsidRDefault="004E0C3A" w:rsidP="00CD23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D37F3C">
        <w:rPr>
          <w:color w:val="auto"/>
          <w:sz w:val="28"/>
          <w:szCs w:val="28"/>
          <w:lang w:val="uk-UA"/>
        </w:rPr>
        <w:t xml:space="preserve">Управління геології Державної служби геології та надр України, 03057, м. Київ, вул. Антона </w:t>
      </w:r>
      <w:proofErr w:type="spellStart"/>
      <w:r w:rsidRPr="00D37F3C">
        <w:rPr>
          <w:color w:val="auto"/>
          <w:sz w:val="28"/>
          <w:szCs w:val="28"/>
          <w:lang w:val="uk-UA"/>
        </w:rPr>
        <w:t>Цедіка</w:t>
      </w:r>
      <w:proofErr w:type="spellEnd"/>
      <w:r w:rsidRPr="00D37F3C">
        <w:rPr>
          <w:color w:val="auto"/>
          <w:sz w:val="28"/>
          <w:szCs w:val="28"/>
          <w:lang w:val="uk-UA"/>
        </w:rPr>
        <w:t xml:space="preserve">, 16, </w:t>
      </w:r>
      <w:proofErr w:type="spellStart"/>
      <w:r w:rsidRPr="00D37F3C">
        <w:rPr>
          <w:color w:val="auto"/>
          <w:sz w:val="28"/>
          <w:szCs w:val="28"/>
          <w:lang w:val="uk-UA"/>
        </w:rPr>
        <w:t>тел</w:t>
      </w:r>
      <w:proofErr w:type="spellEnd"/>
      <w:r w:rsidRPr="00D37F3C">
        <w:rPr>
          <w:color w:val="auto"/>
          <w:sz w:val="28"/>
          <w:szCs w:val="28"/>
          <w:lang w:val="uk-UA"/>
        </w:rPr>
        <w:t xml:space="preserve">. (044) </w:t>
      </w:r>
      <w:r w:rsidR="006F2AE4" w:rsidRPr="00D37F3C">
        <w:rPr>
          <w:color w:val="auto"/>
          <w:sz w:val="28"/>
          <w:szCs w:val="28"/>
          <w:lang w:val="uk-UA"/>
        </w:rPr>
        <w:t>536-13</w:t>
      </w:r>
      <w:r w:rsidR="00880692" w:rsidRPr="00D37F3C">
        <w:rPr>
          <w:color w:val="auto"/>
          <w:sz w:val="28"/>
          <w:szCs w:val="28"/>
          <w:lang w:val="uk-UA"/>
        </w:rPr>
        <w:t>-</w:t>
      </w:r>
      <w:r w:rsidR="006F2AE4" w:rsidRPr="00D37F3C">
        <w:rPr>
          <w:color w:val="auto"/>
          <w:sz w:val="28"/>
          <w:szCs w:val="28"/>
          <w:lang w:val="uk-UA"/>
        </w:rPr>
        <w:t>1</w:t>
      </w:r>
      <w:r w:rsidR="00880692" w:rsidRPr="00D37F3C">
        <w:rPr>
          <w:color w:val="auto"/>
          <w:sz w:val="28"/>
          <w:szCs w:val="28"/>
          <w:lang w:val="uk-UA"/>
        </w:rPr>
        <w:t>8</w:t>
      </w:r>
      <w:r w:rsidRPr="00D37F3C">
        <w:rPr>
          <w:color w:val="auto"/>
          <w:sz w:val="28"/>
          <w:szCs w:val="28"/>
          <w:lang w:val="uk-UA"/>
        </w:rPr>
        <w:t xml:space="preserve">, (044) </w:t>
      </w:r>
      <w:r w:rsidR="00403DA4" w:rsidRPr="00D37F3C">
        <w:rPr>
          <w:color w:val="auto"/>
          <w:sz w:val="28"/>
          <w:szCs w:val="28"/>
          <w:lang w:val="uk-UA"/>
        </w:rPr>
        <w:t>456-</w:t>
      </w:r>
      <w:r w:rsidR="00733C5D" w:rsidRPr="00D37F3C">
        <w:rPr>
          <w:color w:val="auto"/>
          <w:sz w:val="28"/>
          <w:szCs w:val="28"/>
          <w:lang w:val="uk-UA"/>
        </w:rPr>
        <w:t>50</w:t>
      </w:r>
      <w:r w:rsidR="00403DA4" w:rsidRPr="00D37F3C">
        <w:rPr>
          <w:color w:val="auto"/>
          <w:sz w:val="28"/>
          <w:szCs w:val="28"/>
          <w:lang w:val="uk-UA"/>
        </w:rPr>
        <w:t>-</w:t>
      </w:r>
      <w:r w:rsidR="00733C5D" w:rsidRPr="00D37F3C">
        <w:rPr>
          <w:color w:val="auto"/>
          <w:sz w:val="28"/>
          <w:szCs w:val="28"/>
          <w:lang w:val="uk-UA"/>
        </w:rPr>
        <w:t>11</w:t>
      </w:r>
      <w:r w:rsidRPr="00D37F3C">
        <w:rPr>
          <w:color w:val="auto"/>
          <w:sz w:val="28"/>
          <w:szCs w:val="28"/>
          <w:lang w:val="uk-UA"/>
        </w:rPr>
        <w:t>, e-</w:t>
      </w:r>
      <w:proofErr w:type="spellStart"/>
      <w:r w:rsidRPr="00D37F3C">
        <w:rPr>
          <w:color w:val="auto"/>
          <w:sz w:val="28"/>
          <w:szCs w:val="28"/>
          <w:lang w:val="uk-UA"/>
        </w:rPr>
        <w:t>mail</w:t>
      </w:r>
      <w:proofErr w:type="spellEnd"/>
      <w:r w:rsidRPr="00D37F3C">
        <w:rPr>
          <w:color w:val="auto"/>
          <w:sz w:val="28"/>
          <w:szCs w:val="28"/>
          <w:lang w:val="uk-UA"/>
        </w:rPr>
        <w:t xml:space="preserve">: office@geo.gov.ua. </w:t>
      </w:r>
    </w:p>
    <w:p w14:paraId="03EAD426" w14:textId="77777777" w:rsidR="004E0C3A" w:rsidRPr="00D37F3C" w:rsidRDefault="004E0C3A" w:rsidP="00CD23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proofErr w:type="spellStart"/>
      <w:r w:rsidRPr="00D37F3C">
        <w:rPr>
          <w:color w:val="auto"/>
          <w:sz w:val="28"/>
          <w:szCs w:val="28"/>
          <w:lang w:val="uk-UA"/>
        </w:rPr>
        <w:t>Проєкт</w:t>
      </w:r>
      <w:proofErr w:type="spellEnd"/>
      <w:r w:rsidRPr="00D37F3C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D37F3C">
        <w:rPr>
          <w:color w:val="auto"/>
          <w:sz w:val="28"/>
          <w:szCs w:val="28"/>
          <w:lang w:val="uk-UA"/>
        </w:rPr>
        <w:t>акта</w:t>
      </w:r>
      <w:proofErr w:type="spellEnd"/>
      <w:r w:rsidRPr="00D37F3C">
        <w:rPr>
          <w:color w:val="auto"/>
          <w:sz w:val="28"/>
          <w:szCs w:val="28"/>
          <w:lang w:val="uk-UA"/>
        </w:rPr>
        <w:t xml:space="preserve"> та аналіз регуляторного впливу оприлюднено на офіційному </w:t>
      </w:r>
      <w:proofErr w:type="spellStart"/>
      <w:r w:rsidRPr="00D37F3C">
        <w:rPr>
          <w:color w:val="auto"/>
          <w:sz w:val="28"/>
          <w:szCs w:val="28"/>
          <w:lang w:val="uk-UA"/>
        </w:rPr>
        <w:t>вебсайті</w:t>
      </w:r>
      <w:proofErr w:type="spellEnd"/>
      <w:r w:rsidRPr="00D37F3C">
        <w:rPr>
          <w:color w:val="auto"/>
          <w:sz w:val="28"/>
          <w:szCs w:val="28"/>
          <w:lang w:val="uk-UA"/>
        </w:rPr>
        <w:t xml:space="preserve"> Державної служби геології та надр України (www.geo.gov.ua). </w:t>
      </w:r>
    </w:p>
    <w:p w14:paraId="62D97784" w14:textId="77777777" w:rsidR="004E0C3A" w:rsidRPr="00D37F3C" w:rsidRDefault="004E0C3A" w:rsidP="00CD237F">
      <w:pPr>
        <w:spacing w:after="0" w:line="240" w:lineRule="auto"/>
        <w:ind w:firstLine="709"/>
        <w:jc w:val="both"/>
        <w:rPr>
          <w:szCs w:val="28"/>
          <w:lang w:val="uk-UA"/>
        </w:rPr>
      </w:pPr>
      <w:r w:rsidRPr="00D37F3C">
        <w:rPr>
          <w:szCs w:val="28"/>
          <w:lang w:val="uk-UA"/>
        </w:rPr>
        <w:t xml:space="preserve">Зауваження та пропозиції до проєкту </w:t>
      </w:r>
      <w:proofErr w:type="spellStart"/>
      <w:r w:rsidRPr="00D37F3C">
        <w:rPr>
          <w:szCs w:val="28"/>
          <w:lang w:val="uk-UA"/>
        </w:rPr>
        <w:t>акта</w:t>
      </w:r>
      <w:proofErr w:type="spellEnd"/>
      <w:r w:rsidRPr="00D37F3C">
        <w:rPr>
          <w:szCs w:val="28"/>
          <w:lang w:val="uk-UA"/>
        </w:rPr>
        <w:t xml:space="preserve"> приймаються протягом місяця з дня його оприлюднення на вказану пошту та електронну адресу.</w:t>
      </w:r>
    </w:p>
    <w:p w14:paraId="4BCAE841" w14:textId="405F0A38" w:rsidR="004E0C3A" w:rsidRPr="00D37F3C" w:rsidRDefault="004E0C3A" w:rsidP="00CD237F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14:paraId="1917DDCA" w14:textId="77777777" w:rsidR="00AC229D" w:rsidRPr="00D37F3C" w:rsidRDefault="00AC229D" w:rsidP="004E0C3A">
      <w:pPr>
        <w:pStyle w:val="Default"/>
        <w:rPr>
          <w:sz w:val="28"/>
          <w:szCs w:val="28"/>
          <w:lang w:val="uk-UA"/>
        </w:rPr>
      </w:pPr>
    </w:p>
    <w:p w14:paraId="423CF5A2" w14:textId="4E6F2BFF" w:rsidR="004E0C3A" w:rsidRPr="00D37F3C" w:rsidRDefault="004E0C3A" w:rsidP="004E0C3A">
      <w:pPr>
        <w:pStyle w:val="Default"/>
        <w:rPr>
          <w:b/>
          <w:sz w:val="28"/>
          <w:szCs w:val="28"/>
          <w:lang w:val="uk-UA"/>
        </w:rPr>
      </w:pPr>
      <w:r w:rsidRPr="00D37F3C">
        <w:rPr>
          <w:b/>
          <w:bCs/>
          <w:sz w:val="28"/>
          <w:szCs w:val="28"/>
          <w:lang w:val="uk-UA"/>
        </w:rPr>
        <w:t>Голов</w:t>
      </w:r>
      <w:r w:rsidR="006C39E8" w:rsidRPr="00D37F3C">
        <w:rPr>
          <w:b/>
          <w:bCs/>
          <w:sz w:val="28"/>
          <w:szCs w:val="28"/>
          <w:lang w:val="uk-UA"/>
        </w:rPr>
        <w:t xml:space="preserve">а </w:t>
      </w:r>
      <w:r w:rsidRPr="00D37F3C">
        <w:rPr>
          <w:b/>
          <w:bCs/>
          <w:sz w:val="28"/>
          <w:szCs w:val="28"/>
          <w:lang w:val="uk-UA"/>
        </w:rPr>
        <w:t xml:space="preserve">Державної служби </w:t>
      </w:r>
    </w:p>
    <w:p w14:paraId="37A81088" w14:textId="720DEAE6" w:rsidR="004E0C3A" w:rsidRDefault="004E0C3A" w:rsidP="004E0C3A">
      <w:pPr>
        <w:rPr>
          <w:b/>
          <w:bCs/>
          <w:szCs w:val="28"/>
          <w:lang w:val="uk-UA"/>
        </w:rPr>
      </w:pPr>
      <w:r w:rsidRPr="00D37F3C">
        <w:rPr>
          <w:b/>
          <w:bCs/>
          <w:szCs w:val="28"/>
          <w:lang w:val="uk-UA"/>
        </w:rPr>
        <w:t xml:space="preserve">геології та надр України </w:t>
      </w:r>
      <w:r w:rsidRPr="00D37F3C">
        <w:rPr>
          <w:b/>
          <w:bCs/>
          <w:szCs w:val="28"/>
          <w:lang w:val="uk-UA"/>
        </w:rPr>
        <w:tab/>
      </w:r>
      <w:r w:rsidRPr="00D37F3C">
        <w:rPr>
          <w:b/>
          <w:bCs/>
          <w:szCs w:val="28"/>
          <w:lang w:val="uk-UA"/>
        </w:rPr>
        <w:tab/>
      </w:r>
      <w:r w:rsidRPr="00D37F3C">
        <w:rPr>
          <w:b/>
          <w:bCs/>
          <w:szCs w:val="28"/>
          <w:lang w:val="uk-UA"/>
        </w:rPr>
        <w:tab/>
      </w:r>
      <w:r w:rsidRPr="00D37F3C">
        <w:rPr>
          <w:b/>
          <w:bCs/>
          <w:szCs w:val="28"/>
          <w:lang w:val="uk-UA"/>
        </w:rPr>
        <w:tab/>
      </w:r>
      <w:r w:rsidRPr="00D37F3C">
        <w:rPr>
          <w:b/>
          <w:bCs/>
          <w:szCs w:val="28"/>
          <w:lang w:val="uk-UA"/>
        </w:rPr>
        <w:tab/>
      </w:r>
      <w:r w:rsidR="00427CDE" w:rsidRPr="00D37F3C">
        <w:rPr>
          <w:b/>
          <w:bCs/>
          <w:szCs w:val="28"/>
          <w:lang w:val="uk-UA"/>
        </w:rPr>
        <w:t>Роман ОПІМАХ</w:t>
      </w:r>
    </w:p>
    <w:p w14:paraId="5593C85C" w14:textId="53E58C57" w:rsidR="00595B8A" w:rsidRPr="00881694" w:rsidRDefault="00595B8A" w:rsidP="004E0C3A">
      <w:pPr>
        <w:rPr>
          <w:b/>
          <w:bCs/>
          <w:szCs w:val="28"/>
          <w:lang w:val="uk-UA"/>
        </w:rPr>
      </w:pPr>
    </w:p>
    <w:sectPr w:rsidR="00595B8A" w:rsidRPr="00881694" w:rsidSect="00881694">
      <w:pgSz w:w="11900" w:h="16840"/>
      <w:pgMar w:top="709" w:right="1134" w:bottom="295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4006"/>
    <w:multiLevelType w:val="hybridMultilevel"/>
    <w:tmpl w:val="22187DC6"/>
    <w:lvl w:ilvl="0" w:tplc="AE1C1DB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3A"/>
    <w:rsid w:val="0003138C"/>
    <w:rsid w:val="00061310"/>
    <w:rsid w:val="000669E7"/>
    <w:rsid w:val="000C5184"/>
    <w:rsid w:val="001C3318"/>
    <w:rsid w:val="002C4CBA"/>
    <w:rsid w:val="003577BB"/>
    <w:rsid w:val="00403DA4"/>
    <w:rsid w:val="00410F20"/>
    <w:rsid w:val="00427CDE"/>
    <w:rsid w:val="00477F6C"/>
    <w:rsid w:val="004E0C3A"/>
    <w:rsid w:val="004F5781"/>
    <w:rsid w:val="005348F5"/>
    <w:rsid w:val="00535EE7"/>
    <w:rsid w:val="00576C84"/>
    <w:rsid w:val="00595B8A"/>
    <w:rsid w:val="006325A2"/>
    <w:rsid w:val="006C39E8"/>
    <w:rsid w:val="006F0F9C"/>
    <w:rsid w:val="006F2AE4"/>
    <w:rsid w:val="00733C5D"/>
    <w:rsid w:val="00835C16"/>
    <w:rsid w:val="00852511"/>
    <w:rsid w:val="00880692"/>
    <w:rsid w:val="00881694"/>
    <w:rsid w:val="0097166A"/>
    <w:rsid w:val="00A06B77"/>
    <w:rsid w:val="00A15AE6"/>
    <w:rsid w:val="00A606E9"/>
    <w:rsid w:val="00AC229D"/>
    <w:rsid w:val="00AC6991"/>
    <w:rsid w:val="00B2208B"/>
    <w:rsid w:val="00CB7939"/>
    <w:rsid w:val="00CD237F"/>
    <w:rsid w:val="00D37F3C"/>
    <w:rsid w:val="00EF705A"/>
    <w:rsid w:val="00FE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F4E3"/>
  <w15:chartTrackingRefBased/>
  <w15:docId w15:val="{BA025264-30C4-48BC-B9C8-6585AB39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0C3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03138C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4">
    <w:name w:val="Основной текст_"/>
    <w:link w:val="3"/>
    <w:locked/>
    <w:rsid w:val="004F5781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4"/>
    <w:rsid w:val="004F5781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hd w:val="clear" w:color="auto" w:fill="FFFFFF"/>
    </w:rPr>
  </w:style>
  <w:style w:type="table" w:styleId="a5">
    <w:name w:val="Table Grid"/>
    <w:basedOn w:val="a1"/>
    <w:uiPriority w:val="39"/>
    <w:rsid w:val="00CB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Петрівна Архипенко</dc:creator>
  <cp:keywords/>
  <dc:description/>
  <cp:lastModifiedBy>Олена Петрівна Архипенко</cp:lastModifiedBy>
  <cp:revision>13</cp:revision>
  <dcterms:created xsi:type="dcterms:W3CDTF">2024-06-10T10:34:00Z</dcterms:created>
  <dcterms:modified xsi:type="dcterms:W3CDTF">2024-09-03T09:47:00Z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2023-03-02T13:48:45Z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b75345e5-6c32-40bd-82eb-fa1caad793b4</vt:lpwstr>
  </property>
  <property fmtid="{D5CDD505-2E9C-101B-9397-08002B2CF9AE}" pid="8" name="MSIP_Label_defa4170-0d19-0005-0004-bc88714345d2_ContentBits">
    <vt:lpwstr>0</vt:lpwstr>
  </property>
</Properties>
</file>